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54698" w14:textId="77777777" w:rsidR="00C23FBA" w:rsidRDefault="00C23FBA">
      <w:pPr>
        <w:pStyle w:val="ConsPlusNonformat"/>
        <w:widowControl/>
        <w:tabs>
          <w:tab w:val="left" w:pos="-220"/>
          <w:tab w:val="left" w:pos="1210"/>
          <w:tab w:val="left" w:pos="2090"/>
          <w:tab w:val="left" w:pos="2310"/>
        </w:tabs>
        <w:ind w:right="5394"/>
        <w:jc w:val="both"/>
        <w:rPr>
          <w:rFonts w:ascii="Times New Roman" w:hAnsi="Times New Roman" w:cs="Times New Roman"/>
          <w:sz w:val="28"/>
          <w:szCs w:val="28"/>
        </w:rPr>
      </w:pPr>
    </w:p>
    <w:p w14:paraId="2862A645" w14:textId="77777777" w:rsidR="00D52FFB" w:rsidRDefault="00D52FFB">
      <w:pPr>
        <w:pStyle w:val="ConsPlusNonformat"/>
        <w:widowControl/>
        <w:tabs>
          <w:tab w:val="left" w:pos="-220"/>
          <w:tab w:val="left" w:pos="1210"/>
          <w:tab w:val="left" w:pos="2090"/>
          <w:tab w:val="left" w:pos="2310"/>
        </w:tabs>
        <w:ind w:right="5394"/>
        <w:jc w:val="both"/>
        <w:rPr>
          <w:rFonts w:ascii="Times New Roman" w:hAnsi="Times New Roman" w:cs="Times New Roman"/>
          <w:sz w:val="28"/>
          <w:szCs w:val="28"/>
        </w:rPr>
      </w:pPr>
    </w:p>
    <w:p w14:paraId="6B917709" w14:textId="77777777" w:rsidR="00D52FFB" w:rsidRDefault="00D52FFB">
      <w:pPr>
        <w:pStyle w:val="ConsPlusNonformat"/>
        <w:widowControl/>
        <w:tabs>
          <w:tab w:val="left" w:pos="-220"/>
          <w:tab w:val="left" w:pos="1210"/>
          <w:tab w:val="left" w:pos="2090"/>
          <w:tab w:val="left" w:pos="2310"/>
        </w:tabs>
        <w:ind w:right="5394"/>
        <w:jc w:val="both"/>
        <w:rPr>
          <w:rFonts w:ascii="Times New Roman" w:hAnsi="Times New Roman" w:cs="Times New Roman"/>
          <w:sz w:val="28"/>
          <w:szCs w:val="28"/>
        </w:rPr>
      </w:pPr>
    </w:p>
    <w:p w14:paraId="46908988" w14:textId="77777777" w:rsidR="00D52FFB" w:rsidRDefault="00D52FFB">
      <w:pPr>
        <w:pStyle w:val="ConsPlusNonformat"/>
        <w:widowControl/>
        <w:tabs>
          <w:tab w:val="left" w:pos="-220"/>
          <w:tab w:val="left" w:pos="1210"/>
          <w:tab w:val="left" w:pos="2090"/>
          <w:tab w:val="left" w:pos="2310"/>
        </w:tabs>
        <w:ind w:right="5394"/>
        <w:jc w:val="both"/>
        <w:rPr>
          <w:rFonts w:ascii="Times New Roman" w:hAnsi="Times New Roman" w:cs="Times New Roman"/>
          <w:sz w:val="28"/>
          <w:szCs w:val="28"/>
        </w:rPr>
      </w:pPr>
    </w:p>
    <w:p w14:paraId="31F90A96" w14:textId="77777777" w:rsidR="00D52FFB" w:rsidRDefault="00D52FFB">
      <w:pPr>
        <w:pStyle w:val="ConsPlusNonformat"/>
        <w:widowControl/>
        <w:tabs>
          <w:tab w:val="left" w:pos="-220"/>
          <w:tab w:val="left" w:pos="1210"/>
          <w:tab w:val="left" w:pos="2090"/>
          <w:tab w:val="left" w:pos="2310"/>
        </w:tabs>
        <w:ind w:right="5394"/>
        <w:jc w:val="both"/>
        <w:rPr>
          <w:rFonts w:ascii="Times New Roman" w:hAnsi="Times New Roman" w:cs="Times New Roman"/>
          <w:sz w:val="28"/>
          <w:szCs w:val="28"/>
        </w:rPr>
      </w:pPr>
    </w:p>
    <w:p w14:paraId="3A17F0B6" w14:textId="77777777" w:rsidR="00D52FFB" w:rsidRDefault="00D52FFB">
      <w:pPr>
        <w:pStyle w:val="ConsPlusNonformat"/>
        <w:widowControl/>
        <w:tabs>
          <w:tab w:val="left" w:pos="-220"/>
          <w:tab w:val="left" w:pos="1210"/>
          <w:tab w:val="left" w:pos="2090"/>
          <w:tab w:val="left" w:pos="2310"/>
        </w:tabs>
        <w:ind w:right="5394"/>
        <w:jc w:val="both"/>
        <w:rPr>
          <w:rFonts w:ascii="Times New Roman" w:hAnsi="Times New Roman" w:cs="Times New Roman"/>
          <w:sz w:val="28"/>
          <w:szCs w:val="28"/>
        </w:rPr>
      </w:pPr>
    </w:p>
    <w:p w14:paraId="4DB1514E" w14:textId="77777777" w:rsidR="00C23FBA" w:rsidRDefault="00C23FBA">
      <w:pPr>
        <w:pStyle w:val="ConsPlusNonformat"/>
        <w:widowControl/>
        <w:tabs>
          <w:tab w:val="left" w:pos="-220"/>
          <w:tab w:val="left" w:pos="1210"/>
          <w:tab w:val="left" w:pos="2090"/>
          <w:tab w:val="left" w:pos="2310"/>
        </w:tabs>
        <w:ind w:right="5394"/>
        <w:jc w:val="both"/>
        <w:rPr>
          <w:rFonts w:ascii="Times New Roman" w:hAnsi="Times New Roman" w:cs="Times New Roman"/>
          <w:sz w:val="28"/>
          <w:szCs w:val="28"/>
        </w:rPr>
      </w:pPr>
    </w:p>
    <w:p w14:paraId="7452C8AA" w14:textId="77777777" w:rsidR="005B0180" w:rsidRDefault="005B0180">
      <w:pPr>
        <w:pStyle w:val="ConsPlusNonformat"/>
        <w:widowControl/>
        <w:tabs>
          <w:tab w:val="left" w:pos="-220"/>
          <w:tab w:val="left" w:pos="1210"/>
          <w:tab w:val="left" w:pos="2090"/>
          <w:tab w:val="left" w:pos="2310"/>
        </w:tabs>
        <w:ind w:right="5394"/>
        <w:jc w:val="both"/>
        <w:rPr>
          <w:rFonts w:ascii="Times New Roman" w:hAnsi="Times New Roman" w:cs="Times New Roman"/>
          <w:sz w:val="28"/>
          <w:szCs w:val="28"/>
        </w:rPr>
      </w:pPr>
    </w:p>
    <w:p w14:paraId="2688FEAB" w14:textId="77777777" w:rsidR="00C23FBA" w:rsidRDefault="00C23FBA">
      <w:pPr>
        <w:pStyle w:val="ConsPlusNonformat"/>
        <w:widowControl/>
        <w:tabs>
          <w:tab w:val="left" w:pos="-220"/>
          <w:tab w:val="left" w:pos="1210"/>
          <w:tab w:val="left" w:pos="2090"/>
          <w:tab w:val="left" w:pos="2310"/>
        </w:tabs>
        <w:ind w:right="5394"/>
        <w:jc w:val="both"/>
        <w:rPr>
          <w:rFonts w:ascii="Times New Roman" w:hAnsi="Times New Roman" w:cs="Times New Roman"/>
          <w:sz w:val="28"/>
          <w:szCs w:val="28"/>
        </w:rPr>
      </w:pPr>
    </w:p>
    <w:p w14:paraId="709EBE16" w14:textId="72376EBE" w:rsidR="00C23FBA" w:rsidRPr="00797384" w:rsidRDefault="00C268D5" w:rsidP="000217C9">
      <w:pPr>
        <w:pStyle w:val="ConsPlusNonformat"/>
        <w:widowControl/>
        <w:tabs>
          <w:tab w:val="left" w:pos="-220"/>
          <w:tab w:val="left" w:pos="1210"/>
          <w:tab w:val="left" w:pos="2090"/>
          <w:tab w:val="left" w:pos="2310"/>
        </w:tabs>
        <w:ind w:right="510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9738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городского округа город Уфа Республики Башкортостан»</w:t>
      </w:r>
    </w:p>
    <w:p w14:paraId="14EF3546" w14:textId="77777777" w:rsidR="00C23FBA" w:rsidRPr="00797384" w:rsidRDefault="00C23FBA" w:rsidP="000217C9">
      <w:pPr>
        <w:pStyle w:val="ConsPlusNonformat"/>
        <w:widowControl/>
        <w:tabs>
          <w:tab w:val="left" w:pos="73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7DB8BD5" w14:textId="77777777" w:rsidR="00C23FBA" w:rsidRPr="00797384" w:rsidRDefault="00C268D5" w:rsidP="000217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В соответствии с пунктом 2 статьи 179 Бюджетного кодекса Российской Федерации,</w:t>
      </w:r>
    </w:p>
    <w:p w14:paraId="7C903634" w14:textId="77777777" w:rsidR="00C23FBA" w:rsidRPr="00797384" w:rsidRDefault="00C23FBA" w:rsidP="000217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14:paraId="437C6233" w14:textId="77777777" w:rsidR="00C23FBA" w:rsidRPr="00797384" w:rsidRDefault="00C268D5" w:rsidP="000217C9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97384">
        <w:rPr>
          <w:rFonts w:ascii="Times New Roman" w:hAnsi="Times New Roman"/>
          <w:sz w:val="28"/>
          <w:szCs w:val="28"/>
        </w:rPr>
        <w:t xml:space="preserve">                                                 ПОСТАНОВЛЯЮ:</w:t>
      </w:r>
    </w:p>
    <w:p w14:paraId="15D01B5E" w14:textId="77777777" w:rsidR="00C23FBA" w:rsidRPr="00797384" w:rsidRDefault="00C23FBA" w:rsidP="000217C9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5F5C3049" w14:textId="3A336598" w:rsidR="005D0857" w:rsidRPr="005D0857" w:rsidRDefault="002F6B4D" w:rsidP="005D0857">
      <w:pPr>
        <w:pStyle w:val="a9"/>
        <w:numPr>
          <w:ilvl w:val="0"/>
          <w:numId w:val="55"/>
        </w:numPr>
        <w:spacing w:after="0" w:line="259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0857"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 w:rsidR="00C268D5" w:rsidRPr="005D0857">
        <w:rPr>
          <w:rFonts w:ascii="Times New Roman" w:hAnsi="Times New Roman"/>
          <w:sz w:val="28"/>
          <w:szCs w:val="28"/>
          <w:lang w:eastAsia="ru-RU"/>
        </w:rPr>
        <w:t>муниципальную программу «Формирование современной городской среды городского округа город</w:t>
      </w:r>
      <w:r w:rsidR="005D0857">
        <w:rPr>
          <w:rFonts w:ascii="Times New Roman" w:hAnsi="Times New Roman"/>
          <w:sz w:val="28"/>
          <w:szCs w:val="28"/>
          <w:lang w:eastAsia="ru-RU"/>
        </w:rPr>
        <w:t xml:space="preserve"> Уфа Республики Башкортостан» </w:t>
      </w:r>
      <w:r w:rsidR="005D0857" w:rsidRPr="005D0857">
        <w:rPr>
          <w:rFonts w:ascii="Times New Roman" w:eastAsia="Calibri" w:hAnsi="Times New Roman"/>
          <w:sz w:val="28"/>
          <w:szCs w:val="28"/>
        </w:rPr>
        <w:t>и приложения к настоящему постановлению.</w:t>
      </w:r>
    </w:p>
    <w:p w14:paraId="5C5978AF" w14:textId="3E1C5100" w:rsidR="0015109B" w:rsidRPr="005D0857" w:rsidRDefault="0015109B" w:rsidP="005F6504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0857">
        <w:rPr>
          <w:rFonts w:ascii="Times New Roman" w:hAnsi="Times New Roman"/>
          <w:sz w:val="28"/>
          <w:szCs w:val="28"/>
          <w:lang w:eastAsia="ru-RU"/>
        </w:rPr>
        <w:t>Установить, что действие настоящего постановления распространяется на правоотношения, возникшие с 01 января 202</w:t>
      </w:r>
      <w:r w:rsidR="002F6B4D" w:rsidRPr="005D0857">
        <w:rPr>
          <w:rFonts w:ascii="Times New Roman" w:hAnsi="Times New Roman"/>
          <w:sz w:val="28"/>
          <w:szCs w:val="28"/>
          <w:lang w:eastAsia="ru-RU"/>
        </w:rPr>
        <w:t>5</w:t>
      </w:r>
      <w:r w:rsidRPr="005D0857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14:paraId="5954A20C" w14:textId="77777777" w:rsidR="001B03FD" w:rsidRPr="001B03FD" w:rsidRDefault="001B03FD" w:rsidP="000217C9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03FD">
        <w:rPr>
          <w:rFonts w:ascii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первого заместителя и заместителей главы Администрации городского округа город Уфа Республики Башкортостан в соответствии с функциональными обязанностями по исполнению возложенных полномочий.</w:t>
      </w:r>
    </w:p>
    <w:p w14:paraId="3FC6DAB9" w14:textId="77777777" w:rsidR="00505024" w:rsidRDefault="00505024" w:rsidP="000217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68EB096" w14:textId="77777777" w:rsidR="00505024" w:rsidRDefault="00505024" w:rsidP="000217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4229922" w14:textId="77777777" w:rsidR="00A01C9D" w:rsidRDefault="00A01C9D" w:rsidP="000217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37B266" w14:textId="77777777" w:rsidR="00505024" w:rsidRPr="00505024" w:rsidRDefault="00505024" w:rsidP="000217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C91E3D" w14:textId="161FD666" w:rsidR="00BE4F75" w:rsidRDefault="00BE4F75" w:rsidP="000217C9">
      <w:pPr>
        <w:spacing w:after="0"/>
        <w:contextualSpacing/>
        <w:rPr>
          <w:rFonts w:ascii="Times New Roman" w:hAnsi="Times New Roman"/>
          <w:sz w:val="28"/>
          <w:szCs w:val="28"/>
          <w:lang w:eastAsia="ru-RU"/>
        </w:rPr>
      </w:pPr>
    </w:p>
    <w:p w14:paraId="0D0C6A2E" w14:textId="5D59ACC2" w:rsidR="00C23FBA" w:rsidRPr="00797384" w:rsidRDefault="007028DB" w:rsidP="000217C9">
      <w:pPr>
        <w:spacing w:after="0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C268D5" w:rsidRPr="00797384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14:paraId="30521FCF" w14:textId="77777777" w:rsidR="00C23FBA" w:rsidRPr="00797384" w:rsidRDefault="00C268D5" w:rsidP="000217C9">
      <w:pPr>
        <w:spacing w:after="0"/>
        <w:contextualSpacing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97384">
        <w:rPr>
          <w:rFonts w:ascii="Times New Roman" w:hAnsi="Times New Roman"/>
          <w:sz w:val="28"/>
          <w:szCs w:val="28"/>
          <w:lang w:eastAsia="ru-RU"/>
        </w:rPr>
        <w:t>городского</w:t>
      </w:r>
      <w:proofErr w:type="gramEnd"/>
      <w:r w:rsidRPr="00797384">
        <w:rPr>
          <w:rFonts w:ascii="Times New Roman" w:hAnsi="Times New Roman"/>
          <w:sz w:val="28"/>
          <w:szCs w:val="28"/>
          <w:lang w:eastAsia="ru-RU"/>
        </w:rPr>
        <w:t xml:space="preserve"> округа город Уфа </w:t>
      </w:r>
    </w:p>
    <w:p w14:paraId="599B0B69" w14:textId="33DBE0A1" w:rsidR="00C23FBA" w:rsidRPr="00797384" w:rsidRDefault="00C268D5" w:rsidP="000217C9">
      <w:pPr>
        <w:spacing w:after="0"/>
        <w:contextualSpacing/>
        <w:rPr>
          <w:rFonts w:ascii="Times New Roman" w:hAnsi="Times New Roman"/>
          <w:sz w:val="28"/>
          <w:szCs w:val="28"/>
        </w:rPr>
        <w:sectPr w:rsidR="00C23FBA" w:rsidRPr="00797384" w:rsidSect="00DF5781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701" w:header="567" w:footer="567" w:gutter="0"/>
          <w:pgNumType w:start="1"/>
          <w:cols w:space="708"/>
          <w:titlePg/>
          <w:docGrid w:linePitch="360"/>
        </w:sectPr>
      </w:pPr>
      <w:r w:rsidRPr="00797384">
        <w:rPr>
          <w:rFonts w:ascii="Times New Roman" w:hAnsi="Times New Roman"/>
          <w:sz w:val="28"/>
          <w:szCs w:val="28"/>
        </w:rPr>
        <w:t xml:space="preserve">Республики Башкортостан                                 </w:t>
      </w:r>
      <w:r w:rsidR="00BE4F75">
        <w:rPr>
          <w:rFonts w:ascii="Times New Roman" w:hAnsi="Times New Roman"/>
          <w:sz w:val="28"/>
          <w:szCs w:val="28"/>
        </w:rPr>
        <w:t xml:space="preserve">                         </w:t>
      </w:r>
      <w:r w:rsidR="007028DB">
        <w:rPr>
          <w:rFonts w:ascii="Times New Roman" w:hAnsi="Times New Roman"/>
          <w:sz w:val="28"/>
          <w:szCs w:val="28"/>
        </w:rPr>
        <w:t xml:space="preserve">       Р.Р. </w:t>
      </w:r>
      <w:proofErr w:type="spellStart"/>
      <w:r w:rsidR="007028DB">
        <w:rPr>
          <w:rFonts w:ascii="Times New Roman" w:hAnsi="Times New Roman"/>
          <w:sz w:val="28"/>
          <w:szCs w:val="28"/>
        </w:rPr>
        <w:t>Мавлиев</w:t>
      </w:r>
      <w:proofErr w:type="spellEnd"/>
      <w:r w:rsidR="007028DB">
        <w:rPr>
          <w:rFonts w:ascii="Times New Roman" w:hAnsi="Times New Roman"/>
          <w:sz w:val="28"/>
          <w:szCs w:val="28"/>
        </w:rPr>
        <w:t xml:space="preserve"> </w:t>
      </w:r>
    </w:p>
    <w:p w14:paraId="2C11925D" w14:textId="77777777" w:rsidR="00C23FBA" w:rsidRPr="00797384" w:rsidRDefault="00A51A84">
      <w:pPr>
        <w:pStyle w:val="ConsPlusNormal"/>
        <w:tabs>
          <w:tab w:val="left" w:pos="5245"/>
          <w:tab w:val="right" w:pos="9355"/>
        </w:tabs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797384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  <w:r w:rsidR="00C268D5" w:rsidRPr="007973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28BDBF" w14:textId="77777777" w:rsidR="00C23FBA" w:rsidRPr="00797384" w:rsidRDefault="00C268D5">
      <w:pPr>
        <w:pStyle w:val="ConsPlusNormal"/>
        <w:tabs>
          <w:tab w:val="left" w:pos="5245"/>
          <w:tab w:val="right" w:pos="9355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79738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51A84" w:rsidRPr="00797384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79738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B04188F" w14:textId="77777777" w:rsidR="00C23FBA" w:rsidRPr="00797384" w:rsidRDefault="00C268D5">
      <w:pPr>
        <w:pStyle w:val="ConsPlusNormal"/>
        <w:tabs>
          <w:tab w:val="left" w:pos="5245"/>
          <w:tab w:val="left" w:pos="529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79738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7384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797384">
        <w:rPr>
          <w:rFonts w:ascii="Times New Roman" w:hAnsi="Times New Roman" w:cs="Times New Roman"/>
          <w:sz w:val="28"/>
          <w:szCs w:val="28"/>
        </w:rPr>
        <w:t xml:space="preserve"> округа город Уфа</w:t>
      </w:r>
    </w:p>
    <w:p w14:paraId="172F0D6E" w14:textId="77777777" w:rsidR="00C23FBA" w:rsidRPr="00797384" w:rsidRDefault="00C268D5">
      <w:pPr>
        <w:pStyle w:val="ConsPlusNormal"/>
        <w:tabs>
          <w:tab w:val="left" w:pos="5245"/>
          <w:tab w:val="left" w:pos="5310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797384">
        <w:rPr>
          <w:rFonts w:ascii="Times New Roman" w:hAnsi="Times New Roman" w:cs="Times New Roman"/>
          <w:sz w:val="28"/>
          <w:szCs w:val="28"/>
        </w:rPr>
        <w:tab/>
        <w:t>Республики Башкортостан</w:t>
      </w:r>
    </w:p>
    <w:p w14:paraId="0322E299" w14:textId="6E6E4469" w:rsidR="00C23FBA" w:rsidRPr="00797384" w:rsidRDefault="00C268D5">
      <w:pPr>
        <w:pStyle w:val="ConsPlusNormal"/>
        <w:tabs>
          <w:tab w:val="left" w:pos="5245"/>
          <w:tab w:val="left" w:pos="5340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79738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738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97384">
        <w:rPr>
          <w:rFonts w:ascii="Times New Roman" w:hAnsi="Times New Roman" w:cs="Times New Roman"/>
          <w:sz w:val="28"/>
          <w:szCs w:val="28"/>
        </w:rPr>
        <w:t xml:space="preserve"> __________ 20</w:t>
      </w:r>
      <w:r w:rsidR="002C1613">
        <w:rPr>
          <w:rFonts w:ascii="Times New Roman" w:hAnsi="Times New Roman" w:cs="Times New Roman"/>
          <w:sz w:val="28"/>
          <w:szCs w:val="28"/>
        </w:rPr>
        <w:t>2</w:t>
      </w:r>
      <w:r w:rsidR="002F6B4D">
        <w:rPr>
          <w:rFonts w:ascii="Times New Roman" w:hAnsi="Times New Roman" w:cs="Times New Roman"/>
          <w:sz w:val="28"/>
          <w:szCs w:val="28"/>
        </w:rPr>
        <w:t>5</w:t>
      </w:r>
      <w:r w:rsidR="002C1613">
        <w:rPr>
          <w:rFonts w:ascii="Times New Roman" w:hAnsi="Times New Roman" w:cs="Times New Roman"/>
          <w:sz w:val="28"/>
          <w:szCs w:val="28"/>
        </w:rPr>
        <w:t xml:space="preserve"> </w:t>
      </w:r>
      <w:r w:rsidRPr="00797384">
        <w:rPr>
          <w:rFonts w:ascii="Times New Roman" w:hAnsi="Times New Roman" w:cs="Times New Roman"/>
          <w:sz w:val="28"/>
          <w:szCs w:val="28"/>
        </w:rPr>
        <w:t>г. № _____</w:t>
      </w:r>
      <w:r w:rsidR="00A51A84" w:rsidRPr="00797384">
        <w:rPr>
          <w:rFonts w:ascii="Times New Roman" w:hAnsi="Times New Roman" w:cs="Times New Roman"/>
          <w:sz w:val="28"/>
          <w:szCs w:val="28"/>
        </w:rPr>
        <w:t>_</w:t>
      </w:r>
      <w:r w:rsidRPr="00797384">
        <w:rPr>
          <w:rFonts w:ascii="Times New Roman" w:hAnsi="Times New Roman" w:cs="Times New Roman"/>
          <w:sz w:val="28"/>
          <w:szCs w:val="28"/>
        </w:rPr>
        <w:t>_</w:t>
      </w:r>
    </w:p>
    <w:p w14:paraId="6C5BAC72" w14:textId="77777777" w:rsidR="00C23FBA" w:rsidRPr="00797384" w:rsidRDefault="00C23F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3F37958" w14:textId="77777777" w:rsidR="00C23FBA" w:rsidRPr="00797384" w:rsidRDefault="00C23FBA">
      <w:pPr>
        <w:pStyle w:val="11"/>
        <w:rPr>
          <w:rFonts w:ascii="Times New Roman" w:hAnsi="Times New Roman"/>
          <w:sz w:val="28"/>
          <w:szCs w:val="28"/>
        </w:rPr>
      </w:pPr>
    </w:p>
    <w:p w14:paraId="7E82ECF9" w14:textId="77777777" w:rsidR="00C23FBA" w:rsidRPr="00797384" w:rsidRDefault="00C268D5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797384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14:paraId="7FC9FBA6" w14:textId="77777777" w:rsidR="00C23FBA" w:rsidRPr="00797384" w:rsidRDefault="00C26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7384">
        <w:rPr>
          <w:rFonts w:ascii="Times New Roman" w:hAnsi="Times New Roman"/>
          <w:sz w:val="28"/>
          <w:szCs w:val="28"/>
        </w:rPr>
        <w:t>«Формирование современной городской среды городского округа город Уфа Республики Башкортостан»</w:t>
      </w:r>
    </w:p>
    <w:p w14:paraId="02C7FE6D" w14:textId="77777777" w:rsidR="00C23FBA" w:rsidRPr="00797384" w:rsidRDefault="00C23F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785D76" w14:textId="77777777" w:rsidR="00C23FBA" w:rsidRPr="00797384" w:rsidRDefault="00C26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7384">
        <w:rPr>
          <w:rFonts w:ascii="Times New Roman" w:hAnsi="Times New Roman"/>
          <w:sz w:val="28"/>
          <w:szCs w:val="28"/>
        </w:rPr>
        <w:t xml:space="preserve"> Паспорт муниципальной программы</w:t>
      </w:r>
    </w:p>
    <w:p w14:paraId="1DA644C0" w14:textId="77777777" w:rsidR="00C23FBA" w:rsidRPr="00797384" w:rsidRDefault="00C23F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293"/>
        <w:gridCol w:w="7051"/>
      </w:tblGrid>
      <w:tr w:rsidR="00C23FBA" w:rsidRPr="00F4458E" w14:paraId="78239509" w14:textId="77777777">
        <w:trPr>
          <w:trHeight w:val="552"/>
          <w:jc w:val="center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2BCE" w14:textId="77777777" w:rsidR="00C23FBA" w:rsidRPr="00F4458E" w:rsidRDefault="00C268D5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14:paraId="64A53E33" w14:textId="77777777" w:rsidR="00C23FBA" w:rsidRPr="00F4458E" w:rsidRDefault="00C268D5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4458E">
              <w:rPr>
                <w:rFonts w:ascii="Times New Roman" w:hAnsi="Times New Roman"/>
                <w:sz w:val="28"/>
                <w:szCs w:val="28"/>
              </w:rPr>
              <w:t>исполнитель</w:t>
            </w:r>
            <w:proofErr w:type="gramEnd"/>
            <w:r w:rsidRPr="00F4458E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</w:p>
        </w:tc>
        <w:tc>
          <w:tcPr>
            <w:tcW w:w="3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0057E" w14:textId="77777777" w:rsidR="00C23FBA" w:rsidRPr="00F4458E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</w:rPr>
              <w:t xml:space="preserve">Управление капитального строительства Администрации городского округа город Уфа Республики Башкортостан. </w:t>
            </w:r>
          </w:p>
          <w:p w14:paraId="42EF79E1" w14:textId="77777777" w:rsidR="00C23FBA" w:rsidRPr="00F4458E" w:rsidRDefault="00C23FBA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3FBA" w:rsidRPr="00F4458E" w14:paraId="0899849E" w14:textId="77777777">
        <w:trPr>
          <w:trHeight w:val="552"/>
          <w:jc w:val="center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747B" w14:textId="77777777" w:rsidR="00C23FBA" w:rsidRPr="00F4458E" w:rsidRDefault="00C268D5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</w:rPr>
              <w:t>Соисполнители</w:t>
            </w:r>
          </w:p>
          <w:p w14:paraId="5396500D" w14:textId="77777777" w:rsidR="00C23FBA" w:rsidRPr="00F4458E" w:rsidRDefault="00C268D5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4458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F4458E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3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D37F" w14:textId="77777777" w:rsidR="00C23FBA" w:rsidRPr="00F4458E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</w:rPr>
              <w:t>Управление коммунального хозяйства и благоустройства Администрации городского округа город Уфа Республики Башкортостан,</w:t>
            </w:r>
          </w:p>
          <w:p w14:paraId="70CD21E0" w14:textId="2C8F906A" w:rsidR="00C23FBA" w:rsidRPr="00F4458E" w:rsidRDefault="00BA7D57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4458E">
              <w:rPr>
                <w:rFonts w:ascii="Times New Roman" w:hAnsi="Times New Roman"/>
                <w:sz w:val="28"/>
                <w:szCs w:val="28"/>
              </w:rPr>
              <w:t>а</w:t>
            </w:r>
            <w:r w:rsidR="00C268D5" w:rsidRPr="00F4458E">
              <w:rPr>
                <w:rFonts w:ascii="Times New Roman" w:hAnsi="Times New Roman"/>
                <w:sz w:val="28"/>
                <w:szCs w:val="28"/>
              </w:rPr>
              <w:t>дминистрации</w:t>
            </w:r>
            <w:proofErr w:type="gramEnd"/>
            <w:r w:rsidR="00C268D5" w:rsidRPr="00F4458E">
              <w:rPr>
                <w:rFonts w:ascii="Times New Roman" w:hAnsi="Times New Roman"/>
                <w:sz w:val="28"/>
                <w:szCs w:val="28"/>
              </w:rPr>
              <w:t xml:space="preserve"> районов </w:t>
            </w:r>
            <w:r w:rsidR="00EC48B7" w:rsidRPr="00F4458E">
              <w:rPr>
                <w:rFonts w:ascii="Times New Roman" w:hAnsi="Times New Roman"/>
                <w:sz w:val="28"/>
                <w:szCs w:val="28"/>
              </w:rPr>
              <w:t>городского округа город Уфа Республики Башкортостан</w:t>
            </w:r>
            <w:r w:rsidR="00F94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23FBA" w:rsidRPr="00F4458E" w14:paraId="69D98548" w14:textId="77777777">
        <w:trPr>
          <w:trHeight w:val="552"/>
          <w:jc w:val="center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46CB" w14:textId="77777777" w:rsidR="00C23FBA" w:rsidRPr="00F4458E" w:rsidRDefault="00C268D5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Цели и задачи муниципальной программы</w:t>
            </w:r>
          </w:p>
        </w:tc>
        <w:tc>
          <w:tcPr>
            <w:tcW w:w="3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1A6D1B" w14:textId="41CCCDAB" w:rsidR="008D4E87" w:rsidRDefault="00C26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Цель: </w:t>
            </w:r>
            <w:r w:rsidR="008D4E87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комфортной и безопасной среды для жизни и отдыха людей</w:t>
            </w:r>
            <w:r w:rsidR="008D4E87"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территории городского округа город Уфа Республики Башкортостан</w:t>
            </w:r>
          </w:p>
          <w:p w14:paraId="1273CD4F" w14:textId="77777777" w:rsidR="00C23FBA" w:rsidRPr="00F4458E" w:rsidRDefault="00C26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Задачи: </w:t>
            </w:r>
          </w:p>
          <w:p w14:paraId="04F57014" w14:textId="60239205" w:rsidR="00C23FBA" w:rsidRPr="00F4458E" w:rsidRDefault="00C26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обеспечить реализацию проектов по благоустройству общественных </w:t>
            </w:r>
            <w:r w:rsidR="00133D18">
              <w:rPr>
                <w:rFonts w:ascii="Times New Roman" w:hAnsi="Times New Roman"/>
                <w:sz w:val="28"/>
                <w:szCs w:val="28"/>
                <w:lang w:eastAsia="ru-RU"/>
              </w:rPr>
              <w:t>пространств</w:t>
            </w: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56D94FDC" w14:textId="4FA5AB73" w:rsidR="00C23FBA" w:rsidRPr="00F4458E" w:rsidRDefault="00C268D5" w:rsidP="00133D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– обеспечить реализацию проектов по благоустройству городских территорий муниципального образования.</w:t>
            </w:r>
          </w:p>
        </w:tc>
      </w:tr>
      <w:tr w:rsidR="00C23FBA" w:rsidRPr="00F4458E" w14:paraId="7EF45CD3" w14:textId="77777777">
        <w:trPr>
          <w:trHeight w:val="552"/>
          <w:jc w:val="center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1D9B" w14:textId="6CD85F66" w:rsidR="00C23FBA" w:rsidRPr="00F4458E" w:rsidRDefault="00C268D5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региональных проектов</w:t>
            </w:r>
          </w:p>
        </w:tc>
        <w:tc>
          <w:tcPr>
            <w:tcW w:w="3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0BA636" w14:textId="2D91A91C" w:rsidR="00C23FBA" w:rsidRPr="00F4458E" w:rsidRDefault="00133D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C23FBA" w:rsidRPr="00F4458E" w14:paraId="78D5702F" w14:textId="77777777">
        <w:trPr>
          <w:trHeight w:val="552"/>
          <w:jc w:val="center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0A7A" w14:textId="77777777" w:rsidR="00C23FBA" w:rsidRPr="00F4458E" w:rsidRDefault="00C268D5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приоритетных проектов Республики Башкортостан</w:t>
            </w:r>
          </w:p>
        </w:tc>
        <w:tc>
          <w:tcPr>
            <w:tcW w:w="3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0E607" w14:textId="77777777" w:rsidR="00C23FBA" w:rsidRPr="00F4458E" w:rsidRDefault="00C26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C23FBA" w:rsidRPr="00F4458E" w14:paraId="415F45E7" w14:textId="77777777">
        <w:trPr>
          <w:trHeight w:val="552"/>
          <w:jc w:val="center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AC84" w14:textId="77777777" w:rsidR="00C23FBA" w:rsidRPr="00F4458E" w:rsidRDefault="00C268D5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Срок реализации муниципальной программы</w:t>
            </w:r>
          </w:p>
        </w:tc>
        <w:tc>
          <w:tcPr>
            <w:tcW w:w="3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101E17" w14:textId="57A81868" w:rsidR="00C23FBA" w:rsidRPr="00F4458E" w:rsidRDefault="00C268D5" w:rsidP="002F6B4D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133D18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2F6B4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C23FBA" w:rsidRPr="00F4458E" w14:paraId="6633645B" w14:textId="77777777">
        <w:trPr>
          <w:trHeight w:val="552"/>
          <w:jc w:val="center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77F8" w14:textId="77777777" w:rsidR="00C23FBA" w:rsidRPr="00F4458E" w:rsidRDefault="00C268D5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подпрограмм</w:t>
            </w:r>
          </w:p>
        </w:tc>
        <w:tc>
          <w:tcPr>
            <w:tcW w:w="3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697FD5" w14:textId="0B9F05CF" w:rsidR="00C23FBA" w:rsidRPr="002870CC" w:rsidRDefault="00C268D5" w:rsidP="007B1A94">
            <w:pPr>
              <w:pStyle w:val="a9"/>
              <w:numPr>
                <w:ilvl w:val="0"/>
                <w:numId w:val="8"/>
              </w:numPr>
              <w:tabs>
                <w:tab w:val="left" w:pos="288"/>
              </w:tabs>
              <w:spacing w:after="0" w:line="100" w:lineRule="atLeast"/>
              <w:ind w:left="4" w:hanging="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0CC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 общественных</w:t>
            </w:r>
            <w:r w:rsidR="00133D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пространств</w:t>
            </w:r>
            <w:r w:rsidRPr="002870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городского округа город Уфа Республики Башкортостан;</w:t>
            </w:r>
          </w:p>
          <w:p w14:paraId="315A09B6" w14:textId="735EE10C" w:rsidR="00C23FBA" w:rsidRPr="002870CC" w:rsidRDefault="00C268D5" w:rsidP="008C0142">
            <w:pPr>
              <w:pStyle w:val="a9"/>
              <w:numPr>
                <w:ilvl w:val="0"/>
                <w:numId w:val="8"/>
              </w:numPr>
              <w:tabs>
                <w:tab w:val="left" w:pos="288"/>
              </w:tabs>
              <w:spacing w:after="0" w:line="100" w:lineRule="atLeast"/>
              <w:ind w:left="4" w:hanging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0CC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</w:t>
            </w:r>
            <w:r w:rsidR="008C01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ство городских </w:t>
            </w:r>
            <w:r w:rsidR="00133D18">
              <w:rPr>
                <w:rFonts w:ascii="Times New Roman" w:hAnsi="Times New Roman"/>
                <w:sz w:val="28"/>
                <w:szCs w:val="28"/>
                <w:lang w:eastAsia="ru-RU"/>
              </w:rPr>
              <w:t>территорий муниципального образования.</w:t>
            </w:r>
          </w:p>
        </w:tc>
      </w:tr>
      <w:tr w:rsidR="00C23FBA" w:rsidRPr="00F4458E" w14:paraId="3F81F2F0" w14:textId="77777777" w:rsidTr="007B1A94">
        <w:trPr>
          <w:trHeight w:val="1641"/>
          <w:jc w:val="center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DDB5" w14:textId="77777777" w:rsidR="00C23FBA" w:rsidRPr="00F4458E" w:rsidRDefault="00C268D5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3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0192C5" w14:textId="4E2FBB05" w:rsidR="00C23FBA" w:rsidRDefault="00C268D5" w:rsidP="007B1A94">
            <w:pPr>
              <w:pStyle w:val="a9"/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A94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 площадь благоустроенных общественных территорий (м</w:t>
            </w:r>
            <w:r w:rsidRPr="007B1A94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7B1A94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E3C77" w:rsidRPr="007B1A94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61AF257F" w14:textId="70D9A250" w:rsidR="00C23FBA" w:rsidRDefault="00C268D5" w:rsidP="007B1A94">
            <w:pPr>
              <w:pStyle w:val="a9"/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A94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 площадь благоустроенных городских территорий (м</w:t>
            </w:r>
            <w:r w:rsidRPr="007B1A94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7B1A94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133D18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49684092" w14:textId="06C41B1F" w:rsidR="007B1A94" w:rsidRPr="00F3421F" w:rsidRDefault="00F3421F" w:rsidP="00F3421F">
            <w:pPr>
              <w:pStyle w:val="a9"/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4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2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F3421F">
              <w:rPr>
                <w:rFonts w:ascii="Times New Roman" w:hAnsi="Times New Roman"/>
                <w:sz w:val="28"/>
                <w:szCs w:val="28"/>
                <w:lang w:eastAsia="ru-RU"/>
              </w:rPr>
              <w:t>светоточек</w:t>
            </w:r>
            <w:proofErr w:type="spellEnd"/>
            <w:r w:rsidRPr="00F342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устройствах архитектурно-художественной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подсветки объектов и зданий </w:t>
            </w:r>
            <w:r w:rsidR="00133D18" w:rsidRPr="00F3421F">
              <w:rPr>
                <w:rFonts w:ascii="Times New Roman" w:hAnsi="Times New Roman"/>
                <w:sz w:val="28"/>
                <w:szCs w:val="28"/>
                <w:lang w:eastAsia="ru-RU"/>
              </w:rPr>
              <w:t>(шт.).</w:t>
            </w:r>
          </w:p>
        </w:tc>
      </w:tr>
      <w:tr w:rsidR="00C23FBA" w:rsidRPr="00797384" w14:paraId="0304D6C8" w14:textId="77777777">
        <w:trPr>
          <w:trHeight w:val="552"/>
          <w:jc w:val="center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A91E" w14:textId="4E051F85" w:rsidR="00C23FBA" w:rsidRPr="005B0C76" w:rsidRDefault="00C26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C7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  <w:p w14:paraId="12D1CC20" w14:textId="77777777" w:rsidR="00C23FBA" w:rsidRPr="005B0C76" w:rsidRDefault="00C23FBA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0B494" w14:textId="219200BF" w:rsidR="00C23FB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0C76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в 20</w:t>
            </w:r>
            <w:r w:rsidR="002F6B4D">
              <w:rPr>
                <w:rFonts w:ascii="Times New Roman" w:hAnsi="Times New Roman"/>
                <w:sz w:val="28"/>
                <w:szCs w:val="28"/>
              </w:rPr>
              <w:t xml:space="preserve">25 – 2030 </w:t>
            </w:r>
            <w:r w:rsidRPr="005B0C76">
              <w:rPr>
                <w:rFonts w:ascii="Times New Roman" w:hAnsi="Times New Roman"/>
                <w:sz w:val="28"/>
                <w:szCs w:val="28"/>
              </w:rPr>
              <w:t>годах составит</w:t>
            </w:r>
            <w:r w:rsidR="00216D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2EB3">
              <w:rPr>
                <w:rFonts w:ascii="Times New Roman" w:hAnsi="Times New Roman"/>
                <w:sz w:val="28"/>
                <w:szCs w:val="28"/>
              </w:rPr>
              <w:t>1 360 000,02</w:t>
            </w:r>
            <w:r w:rsidR="00AE2A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0C76">
              <w:rPr>
                <w:rFonts w:ascii="Times New Roman" w:hAnsi="Times New Roman"/>
                <w:sz w:val="28"/>
                <w:szCs w:val="28"/>
              </w:rPr>
              <w:t>тыс. рубл</w:t>
            </w:r>
            <w:r w:rsidR="007031F0">
              <w:rPr>
                <w:rFonts w:ascii="Times New Roman" w:hAnsi="Times New Roman"/>
                <w:sz w:val="28"/>
                <w:szCs w:val="28"/>
              </w:rPr>
              <w:t>ей, в том числе по годам:</w:t>
            </w:r>
          </w:p>
          <w:p w14:paraId="73178F24" w14:textId="77777777" w:rsidR="007031F0" w:rsidRPr="007031F0" w:rsidRDefault="007031F0" w:rsidP="007031F0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1F0">
              <w:rPr>
                <w:rFonts w:ascii="Times New Roman" w:hAnsi="Times New Roman"/>
                <w:sz w:val="28"/>
                <w:szCs w:val="28"/>
              </w:rPr>
              <w:t>2025 год – 1 292 000,00 тыс. рублей;</w:t>
            </w:r>
          </w:p>
          <w:p w14:paraId="69DB41CD" w14:textId="24CCD96C" w:rsidR="007031F0" w:rsidRPr="007031F0" w:rsidRDefault="00165DA6" w:rsidP="007031F0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="007031F0" w:rsidRPr="007031F0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1B783AB4" w14:textId="77777777" w:rsidR="007031F0" w:rsidRPr="007031F0" w:rsidRDefault="007031F0" w:rsidP="007031F0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1F0">
              <w:rPr>
                <w:rFonts w:ascii="Times New Roman" w:hAnsi="Times New Roman"/>
                <w:sz w:val="28"/>
                <w:szCs w:val="28"/>
              </w:rPr>
              <w:t>2027 год – 0,00 тыс. рублей;</w:t>
            </w:r>
          </w:p>
          <w:p w14:paraId="6E70CE13" w14:textId="77777777" w:rsidR="007031F0" w:rsidRPr="007031F0" w:rsidRDefault="007031F0" w:rsidP="007031F0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1F0">
              <w:rPr>
                <w:rFonts w:ascii="Times New Roman" w:hAnsi="Times New Roman"/>
                <w:sz w:val="28"/>
                <w:szCs w:val="28"/>
              </w:rPr>
              <w:t>2028 год – 0,00 тыс. рублей;</w:t>
            </w:r>
          </w:p>
          <w:p w14:paraId="789EA210" w14:textId="77777777" w:rsidR="007031F0" w:rsidRPr="007031F0" w:rsidRDefault="007031F0" w:rsidP="007031F0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1F0">
              <w:rPr>
                <w:rFonts w:ascii="Times New Roman" w:hAnsi="Times New Roman"/>
                <w:sz w:val="28"/>
                <w:szCs w:val="28"/>
              </w:rPr>
              <w:t>2029 год – 0,00 тыс. рублей;</w:t>
            </w:r>
          </w:p>
          <w:p w14:paraId="2FF4F2A7" w14:textId="78BC470E" w:rsidR="007031F0" w:rsidRDefault="007031F0" w:rsidP="007031F0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1F0">
              <w:rPr>
                <w:rFonts w:ascii="Times New Roman" w:hAnsi="Times New Roman"/>
                <w:sz w:val="28"/>
                <w:szCs w:val="28"/>
              </w:rPr>
              <w:t>2030 год – 0,00 тыс. рублей;</w:t>
            </w:r>
          </w:p>
          <w:p w14:paraId="6B6C5A25" w14:textId="072E10C9" w:rsidR="00C23FBA" w:rsidRPr="005B0C76" w:rsidRDefault="00250FF6" w:rsidP="00250FF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867A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D867AA">
              <w:rPr>
                <w:rFonts w:ascii="Times New Roman" w:hAnsi="Times New Roman"/>
                <w:sz w:val="28"/>
                <w:szCs w:val="28"/>
              </w:rPr>
              <w:t xml:space="preserve"> том числе за счет средств: </w:t>
            </w:r>
          </w:p>
          <w:p w14:paraId="00DE7984" w14:textId="07C0FCD2" w:rsidR="00C23FBA" w:rsidRPr="00584723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84723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584723">
              <w:rPr>
                <w:rFonts w:ascii="Times New Roman" w:hAnsi="Times New Roman"/>
                <w:sz w:val="28"/>
                <w:szCs w:val="28"/>
              </w:rPr>
              <w:t xml:space="preserve">) бюджет Республики Башкортостан – </w:t>
            </w:r>
            <w:r w:rsidR="00165DA6">
              <w:rPr>
                <w:rFonts w:ascii="Times New Roman" w:hAnsi="Times New Roman"/>
                <w:sz w:val="28"/>
                <w:szCs w:val="28"/>
              </w:rPr>
              <w:t>1 292 000,00</w:t>
            </w:r>
            <w:r w:rsidR="00221C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4723">
              <w:rPr>
                <w:rFonts w:ascii="Times New Roman" w:hAnsi="Times New Roman"/>
                <w:sz w:val="28"/>
                <w:szCs w:val="28"/>
              </w:rPr>
              <w:t>тыс. рублей, из них по годам:</w:t>
            </w:r>
          </w:p>
          <w:p w14:paraId="71E871ED" w14:textId="415E35AE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25</w:t>
            </w:r>
            <w:r w:rsidR="00773FE6" w:rsidRPr="00CD2F1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74C6C" w:rsidRPr="00CD2F1A">
              <w:rPr>
                <w:rFonts w:ascii="Times New Roman" w:hAnsi="Times New Roman"/>
                <w:sz w:val="28"/>
                <w:szCs w:val="28"/>
              </w:rPr>
              <w:t>1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> 292 000,00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7D677B0B" w14:textId="47ECBF64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26</w:t>
            </w:r>
            <w:r w:rsidR="00674C6C" w:rsidRPr="00CD2F1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65DA6">
              <w:rPr>
                <w:rFonts w:ascii="Times New Roman" w:hAnsi="Times New Roman"/>
                <w:sz w:val="28"/>
                <w:szCs w:val="28"/>
              </w:rPr>
              <w:t>0,00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5E85A99" w14:textId="5ABC1817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27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 xml:space="preserve"> год – 0,00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3DE84DF7" w14:textId="5F7DBA86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202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8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 xml:space="preserve"> год – 0,00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1403C0EB" w14:textId="42164004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202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9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 xml:space="preserve"> год – 0,00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6F0CB615" w14:textId="79512C5D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30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>0,00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52781841" w14:textId="795B87F3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D2F1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CD2F1A">
              <w:rPr>
                <w:rFonts w:ascii="Times New Roman" w:hAnsi="Times New Roman"/>
                <w:sz w:val="28"/>
                <w:szCs w:val="28"/>
              </w:rPr>
              <w:t xml:space="preserve">) бюджет городского округа город Уфа Республики Башкортостан – </w:t>
            </w:r>
            <w:r w:rsidR="00165DA6">
              <w:rPr>
                <w:rFonts w:ascii="Times New Roman" w:hAnsi="Times New Roman"/>
                <w:sz w:val="28"/>
                <w:szCs w:val="28"/>
              </w:rPr>
              <w:t>68 000,02</w:t>
            </w:r>
            <w:r w:rsidR="005B0C76" w:rsidRPr="00CD2F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>тыс. рублей, из них по годам:</w:t>
            </w:r>
          </w:p>
          <w:p w14:paraId="64474A35" w14:textId="46455262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25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 xml:space="preserve">68 000, 02 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1DF6AFDE" w14:textId="58210092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202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6</w:t>
            </w:r>
            <w:r w:rsidR="00165DA6">
              <w:rPr>
                <w:rFonts w:ascii="Times New Roman" w:hAnsi="Times New Roman"/>
                <w:sz w:val="28"/>
                <w:szCs w:val="28"/>
              </w:rPr>
              <w:t xml:space="preserve"> год – 0,00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1BC59E9C" w14:textId="4485018E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202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7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 xml:space="preserve"> год – 0,00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7627AAD" w14:textId="252CBFDF" w:rsidR="00C23FBA" w:rsidRPr="00CD2F1A" w:rsidRDefault="00C268D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202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8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>0,</w:t>
            </w:r>
            <w:r w:rsidR="00465366" w:rsidRPr="00CD2F1A">
              <w:rPr>
                <w:rFonts w:ascii="Times New Roman" w:hAnsi="Times New Roman"/>
                <w:sz w:val="28"/>
                <w:szCs w:val="28"/>
              </w:rPr>
              <w:t>00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6808F492" w14:textId="154DCF39" w:rsidR="00C23FBA" w:rsidRPr="00CD2F1A" w:rsidRDefault="00256317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202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9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>0</w:t>
            </w:r>
            <w:r w:rsidR="00D82C87" w:rsidRPr="00CD2F1A">
              <w:rPr>
                <w:rFonts w:ascii="Times New Roman" w:hAnsi="Times New Roman"/>
                <w:sz w:val="28"/>
                <w:szCs w:val="28"/>
              </w:rPr>
              <w:t>,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>00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68D5" w:rsidRPr="00CD2F1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2BDAC6AE" w14:textId="229B03FE" w:rsidR="00C23FBA" w:rsidRPr="00F4458E" w:rsidRDefault="00256317" w:rsidP="007031F0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F1A">
              <w:rPr>
                <w:rFonts w:ascii="Times New Roman" w:hAnsi="Times New Roman"/>
                <w:sz w:val="28"/>
                <w:szCs w:val="28"/>
              </w:rPr>
              <w:t>20</w:t>
            </w:r>
            <w:r w:rsidR="002F6B4D" w:rsidRPr="00CD2F1A">
              <w:rPr>
                <w:rFonts w:ascii="Times New Roman" w:hAnsi="Times New Roman"/>
                <w:sz w:val="28"/>
                <w:szCs w:val="28"/>
              </w:rPr>
              <w:t>30</w:t>
            </w:r>
            <w:r w:rsidRPr="00CD2F1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031F0" w:rsidRPr="00CD2F1A">
              <w:rPr>
                <w:rFonts w:ascii="Times New Roman" w:hAnsi="Times New Roman"/>
                <w:sz w:val="28"/>
                <w:szCs w:val="28"/>
              </w:rPr>
              <w:t>0,00</w:t>
            </w:r>
            <w:r w:rsidR="00C268D5" w:rsidRPr="00CD2F1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</w:tr>
    </w:tbl>
    <w:p w14:paraId="6BB07AC4" w14:textId="1D216532" w:rsidR="00C23FBA" w:rsidRPr="00797384" w:rsidRDefault="00C23FBA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6C628F50" w14:textId="77777777" w:rsidR="00C23FBA" w:rsidRPr="00797384" w:rsidRDefault="00C26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797384">
        <w:rPr>
          <w:rFonts w:ascii="Times New Roman" w:hAnsi="Times New Roman"/>
          <w:bCs/>
          <w:sz w:val="28"/>
          <w:szCs w:val="28"/>
          <w:lang w:eastAsia="ru-RU"/>
        </w:rPr>
        <w:t xml:space="preserve">Обоснование целей, задач, целевых индикаторов и показателей муниципальной программы и ее подпрограмм </w:t>
      </w:r>
    </w:p>
    <w:p w14:paraId="1C20E660" w14:textId="77777777" w:rsidR="00C23FBA" w:rsidRPr="00797384" w:rsidRDefault="00C23F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31C8182" w14:textId="3CBE5083" w:rsidR="002F6B4D" w:rsidRPr="00797384" w:rsidRDefault="002F6B4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6B4D">
        <w:rPr>
          <w:rFonts w:ascii="Times New Roman" w:hAnsi="Times New Roman"/>
          <w:sz w:val="28"/>
          <w:szCs w:val="28"/>
          <w:lang w:eastAsia="ru-RU"/>
        </w:rPr>
        <w:t xml:space="preserve">Цели, задачи, целевые индикаторы и показатели муниципальной программы и ее подпрограмм разработаны в соответствии с Федеральным законом от 06 октября 2003 года № 131–ФЗ «Об общих принципах организации местного самоуправления в Российской Федерации», Указом Президента Российской Федерации от 28 апреля 2008 года № 607 «Об оценки эффективности деятельности органов местного самоуправления муниципальных, городских округов и муниципальных районов», Постановлением Правительства РФ от 30 декабря 2017 года № 1710 «Об </w:t>
      </w:r>
      <w:r w:rsidRPr="002F6B4D">
        <w:rPr>
          <w:rFonts w:ascii="Times New Roman" w:hAnsi="Times New Roman"/>
          <w:sz w:val="28"/>
          <w:szCs w:val="28"/>
          <w:lang w:eastAsia="ru-RU"/>
        </w:rPr>
        <w:lastRenderedPageBreak/>
        <w:t>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 (с изменениями и дополнениями), Законом Республики Башкортостан от 2 декабря 2005 года 250–з «О регулировании жилищных отношений в Республике Башкортостан», государственной программой «Формирование современной городской среды и модернизация систем коммунальной инфраструктуры Республики Башкортостан», утвержденной  постановлением Правительства Республики Башкортостан от 24 января 2024 года № 10, показателями стратегий социально–экономического развития Республики Башкортостан, городского округа город Уфа Республики Башкортостан, показателями прогноза социально–экономического развития городского округа город Уфа Республики Башкортостан на среднесрочный и долгосрочный периоды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783AC91" w14:textId="77777777" w:rsidR="00C23FBA" w:rsidRPr="00797384" w:rsidRDefault="00C268D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Информация о целевых индикаторах и показателях муниципальной программы приведена в приложении № 1 к ней.</w:t>
      </w:r>
    </w:p>
    <w:p w14:paraId="11801C0F" w14:textId="77777777" w:rsidR="00C23FBA" w:rsidRPr="00797384" w:rsidRDefault="00C268D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AC115C8" w14:textId="77777777" w:rsidR="00C23FBA" w:rsidRPr="00797384" w:rsidRDefault="00C26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2.</w:t>
      </w:r>
      <w:r w:rsidRPr="00797384">
        <w:rPr>
          <w:rFonts w:ascii="Times New Roman" w:hAnsi="Times New Roman"/>
          <w:bCs/>
          <w:sz w:val="28"/>
          <w:szCs w:val="28"/>
          <w:lang w:eastAsia="ru-RU"/>
        </w:rPr>
        <w:t xml:space="preserve"> Сведения о финансовом обеспечении реализации муниципальной программы</w:t>
      </w:r>
    </w:p>
    <w:p w14:paraId="5C6D8B8C" w14:textId="77777777" w:rsidR="00C23FBA" w:rsidRPr="00797384" w:rsidRDefault="00C23F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18F574B" w14:textId="195DF09C" w:rsidR="00C23FBA" w:rsidRPr="00797384" w:rsidRDefault="00C268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Финансовое обеспечение реализации муниципальной программы осуществляется за счет средств бюджета Республики Башкортостан, бюджета городского округа го</w:t>
      </w:r>
      <w:r w:rsidR="004961FC">
        <w:rPr>
          <w:rFonts w:ascii="Times New Roman" w:hAnsi="Times New Roman"/>
          <w:sz w:val="28"/>
          <w:szCs w:val="28"/>
          <w:lang w:eastAsia="ru-RU"/>
        </w:rPr>
        <w:t>род Уфа Республики Башкортостан.</w:t>
      </w:r>
    </w:p>
    <w:p w14:paraId="2314C57E" w14:textId="77777777" w:rsidR="00C23FBA" w:rsidRPr="00797384" w:rsidRDefault="00C268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Информация о финансовом обеспечении муниципальной программы в разрезе ее подпрограмм и мероприятий приведена в приложении № 2 к муниципальной программе.</w:t>
      </w:r>
    </w:p>
    <w:p w14:paraId="6EE94651" w14:textId="77777777" w:rsidR="00C23FBA" w:rsidRPr="00797384" w:rsidRDefault="00C23F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63B7F93" w14:textId="77777777" w:rsidR="00C23FBA" w:rsidRPr="00797384" w:rsidRDefault="00C2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97384">
        <w:rPr>
          <w:rFonts w:ascii="Times New Roman" w:hAnsi="Times New Roman"/>
          <w:bCs/>
          <w:sz w:val="28"/>
          <w:szCs w:val="28"/>
          <w:lang w:eastAsia="ru-RU"/>
        </w:rPr>
        <w:t>3. Сведения об оказании муниципальных услуг (о выполнении работ) муниципальными учреждениями городского округа город Уфа Республики Башкортостан в рамках муниципальной программы</w:t>
      </w:r>
    </w:p>
    <w:p w14:paraId="3399DE7B" w14:textId="77777777" w:rsidR="00C23FBA" w:rsidRPr="00797384" w:rsidRDefault="00C23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EAADEE3" w14:textId="6E508E62" w:rsidR="008B2934" w:rsidRDefault="00C268D5" w:rsidP="002C5D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В рамках муниципальной программы оказание муниципальными учреждениями городского округа город Уфа Республики Башкортостан муниципальных услуг (выполнение работ), не осуществляется.</w:t>
      </w:r>
    </w:p>
    <w:p w14:paraId="6C3584E7" w14:textId="77777777" w:rsidR="008B2934" w:rsidRDefault="008B2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45BDA9F" w14:textId="77777777" w:rsidR="00C23FBA" w:rsidRPr="00797384" w:rsidRDefault="00C2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 xml:space="preserve">4. Сведения об объектах капитального строительства и инвестиционных проектах </w:t>
      </w:r>
      <w:proofErr w:type="spellStart"/>
      <w:r w:rsidRPr="00797384">
        <w:rPr>
          <w:rFonts w:ascii="Times New Roman" w:hAnsi="Times New Roman"/>
          <w:sz w:val="28"/>
          <w:szCs w:val="28"/>
          <w:lang w:eastAsia="ru-RU"/>
        </w:rPr>
        <w:t>муниципально</w:t>
      </w:r>
      <w:proofErr w:type="spellEnd"/>
      <w:r w:rsidRPr="00797384">
        <w:rPr>
          <w:rFonts w:ascii="Times New Roman" w:hAnsi="Times New Roman"/>
          <w:sz w:val="28"/>
          <w:szCs w:val="28"/>
          <w:lang w:eastAsia="ru-RU"/>
        </w:rPr>
        <w:t>–частного партнерства с участием городского округа город Уфа Республики Башкортостан, реализуемых в рамках муниципальной программы</w:t>
      </w:r>
    </w:p>
    <w:p w14:paraId="22DEB558" w14:textId="77777777" w:rsidR="00C23FBA" w:rsidRPr="00797384" w:rsidRDefault="00C23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4AB8475" w14:textId="55FAF59E" w:rsidR="00C23FBA" w:rsidRPr="00797384" w:rsidRDefault="00C268D5" w:rsidP="00F34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 xml:space="preserve">В рамках муниципальной программы объекты капитального строительства и инвестиционные проекты </w:t>
      </w:r>
      <w:proofErr w:type="spellStart"/>
      <w:r w:rsidRPr="00797384">
        <w:rPr>
          <w:rFonts w:ascii="Times New Roman" w:hAnsi="Times New Roman"/>
          <w:sz w:val="28"/>
          <w:szCs w:val="28"/>
          <w:lang w:eastAsia="ru-RU"/>
        </w:rPr>
        <w:t>муниципально</w:t>
      </w:r>
      <w:proofErr w:type="spellEnd"/>
      <w:r w:rsidRPr="00797384">
        <w:rPr>
          <w:rFonts w:ascii="Times New Roman" w:hAnsi="Times New Roman"/>
          <w:sz w:val="28"/>
          <w:szCs w:val="28"/>
          <w:lang w:eastAsia="ru-RU"/>
        </w:rPr>
        <w:t>–частного партнерства с участием городского округа город Уфа Республики Башкортостан, реализуемых в рамках муниципальной программы, не предусмотрены.</w:t>
      </w:r>
    </w:p>
    <w:p w14:paraId="6305373F" w14:textId="77777777" w:rsidR="00C6516B" w:rsidRPr="00797384" w:rsidRDefault="00C651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A25554F" w14:textId="77777777" w:rsidR="00C23FBA" w:rsidRPr="00797384" w:rsidRDefault="00C2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lastRenderedPageBreak/>
        <w:t>5. Сведения об объектах по содержанию, ремонту, капитальному ремонту, строительству и реконструкции автомобильных дорог общего пользования местного значения, включая работы, связанные с управлением дорожным хозяйством</w:t>
      </w:r>
    </w:p>
    <w:p w14:paraId="6546A757" w14:textId="77777777" w:rsidR="00C23FBA" w:rsidRPr="00797384" w:rsidRDefault="00C23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28EA72B" w14:textId="77777777" w:rsidR="00C23FBA" w:rsidRPr="00797384" w:rsidRDefault="00C268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В рамках муниципальной программы объекты по содержанию, ремонту, капитальному ремонту, строительству и реконструкции автомобильных дорог общего пользования местного значения, включая работы, связанные с управлением дорожным хозяйством, не предусмотрены.</w:t>
      </w:r>
    </w:p>
    <w:p w14:paraId="1EBF0E4E" w14:textId="77777777" w:rsidR="00C6516B" w:rsidRPr="00797384" w:rsidRDefault="00C6516B" w:rsidP="00F87F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29476BE" w14:textId="77777777" w:rsidR="00C23FBA" w:rsidRPr="00797384" w:rsidRDefault="00C2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6. Сведения об участии организаций в реализации муниципальной программы</w:t>
      </w:r>
    </w:p>
    <w:p w14:paraId="349C178A" w14:textId="77777777" w:rsidR="00C23FBA" w:rsidRPr="00797384" w:rsidRDefault="00C23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33FCBAB" w14:textId="77777777" w:rsidR="00C23FBA" w:rsidRPr="00797384" w:rsidRDefault="00C268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осуществляется без участия сторонних организаций.</w:t>
      </w:r>
    </w:p>
    <w:p w14:paraId="2175445A" w14:textId="77777777" w:rsidR="00C23FBA" w:rsidRPr="00797384" w:rsidRDefault="00C23F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ACBF362" w14:textId="77777777" w:rsidR="00C23FBA" w:rsidRPr="00797384" w:rsidRDefault="00C2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7. Оценка эффективности реализации муниципальной программы</w:t>
      </w:r>
    </w:p>
    <w:p w14:paraId="6D44C367" w14:textId="77777777" w:rsidR="00C23FBA" w:rsidRPr="00797384" w:rsidRDefault="00C23FBA">
      <w:pPr>
        <w:tabs>
          <w:tab w:val="righ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209273B" w14:textId="77777777" w:rsidR="00C23FBA" w:rsidRPr="00797384" w:rsidRDefault="00C268D5">
      <w:pPr>
        <w:tabs>
          <w:tab w:val="righ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Оценка эффективности реализации мероприятий муниципальной программы осуществляется в соответствии с Порядком разработки, реализации и оценки эффективности муниципальных программ городского округа город Уфа Республики Башкортостан, утвержденным постановлением Администрации городского округа город Уфа Республики Башкортостан от 15 июня 2015 года № 2435 (с последующими изменениями).</w:t>
      </w:r>
    </w:p>
    <w:p w14:paraId="5C3874F9" w14:textId="77777777" w:rsidR="008B2934" w:rsidRDefault="008B29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A21288" w14:textId="7CEC5363" w:rsidR="00C23FBA" w:rsidRPr="00797384" w:rsidRDefault="00C268D5" w:rsidP="008B29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8. Подпрограммы</w:t>
      </w:r>
    </w:p>
    <w:p w14:paraId="485BC91F" w14:textId="77777777" w:rsidR="00C23FBA" w:rsidRPr="00797384" w:rsidRDefault="00C23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43F87C7" w14:textId="403C70FE" w:rsidR="00C23FBA" w:rsidRPr="00797384" w:rsidRDefault="00C268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8.</w:t>
      </w:r>
      <w:r w:rsidR="002F6B4D">
        <w:rPr>
          <w:rFonts w:ascii="Times New Roman" w:hAnsi="Times New Roman"/>
          <w:sz w:val="28"/>
          <w:szCs w:val="28"/>
          <w:lang w:eastAsia="ru-RU"/>
        </w:rPr>
        <w:t>1</w:t>
      </w:r>
      <w:r w:rsidRPr="00797384">
        <w:rPr>
          <w:rFonts w:ascii="Times New Roman" w:hAnsi="Times New Roman"/>
          <w:sz w:val="28"/>
          <w:szCs w:val="28"/>
          <w:lang w:eastAsia="ru-RU"/>
        </w:rPr>
        <w:t>. Подпрограмма «</w:t>
      </w:r>
      <w:r w:rsidR="003F73AA" w:rsidRPr="003F73AA">
        <w:rPr>
          <w:rFonts w:ascii="Times New Roman" w:hAnsi="Times New Roman"/>
          <w:sz w:val="28"/>
          <w:szCs w:val="28"/>
          <w:lang w:eastAsia="ru-RU"/>
        </w:rPr>
        <w:t>Благоустройство общественных пространств городского округа город Уфа Республики Башкортостан</w:t>
      </w:r>
      <w:r w:rsidRPr="00797384">
        <w:rPr>
          <w:rFonts w:ascii="Times New Roman" w:hAnsi="Times New Roman"/>
          <w:sz w:val="28"/>
          <w:szCs w:val="28"/>
          <w:lang w:eastAsia="ru-RU"/>
        </w:rPr>
        <w:t xml:space="preserve">» </w:t>
      </w:r>
    </w:p>
    <w:p w14:paraId="144884C8" w14:textId="77777777" w:rsidR="00C23FBA" w:rsidRPr="00797384" w:rsidRDefault="00C23F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D1ABBEE" w14:textId="77777777" w:rsidR="00C23FBA" w:rsidRPr="00797384" w:rsidRDefault="00C268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Паспорт подпрограммы</w:t>
      </w:r>
    </w:p>
    <w:p w14:paraId="45A87A0B" w14:textId="77777777" w:rsidR="00C23FBA" w:rsidRPr="00797384" w:rsidRDefault="00C23F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88"/>
        <w:gridCol w:w="6955"/>
      </w:tblGrid>
      <w:tr w:rsidR="00C23FBA" w:rsidRPr="00F4458E" w14:paraId="19D6D66E" w14:textId="77777777">
        <w:trPr>
          <w:trHeight w:val="87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ED701" w14:textId="77777777" w:rsidR="00C23FBA" w:rsidRPr="00F4458E" w:rsidRDefault="00C26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B277E" w14:textId="07FD51BB" w:rsidR="00C23FBA" w:rsidRPr="00F4458E" w:rsidRDefault="00F87F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F4A">
              <w:rPr>
                <w:rFonts w:ascii="Times New Roman" w:hAnsi="Times New Roman"/>
                <w:sz w:val="28"/>
                <w:szCs w:val="28"/>
              </w:rPr>
              <w:t>Управление капитального строительства Администрации городского округа го</w:t>
            </w:r>
            <w:r>
              <w:rPr>
                <w:rFonts w:ascii="Times New Roman" w:hAnsi="Times New Roman"/>
                <w:sz w:val="28"/>
                <w:szCs w:val="28"/>
              </w:rPr>
              <w:t>род Уфа Республики Башкортостан</w:t>
            </w:r>
          </w:p>
        </w:tc>
      </w:tr>
      <w:tr w:rsidR="00C23FBA" w:rsidRPr="00F4458E" w14:paraId="5F3DFC5D" w14:textId="77777777">
        <w:trPr>
          <w:trHeight w:val="55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D02A4" w14:textId="77777777" w:rsidR="00C23FBA" w:rsidRPr="00F4458E" w:rsidRDefault="00C26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57D7" w14:textId="1C3535D9" w:rsidR="00F87F4A" w:rsidRPr="00F4458E" w:rsidRDefault="00F87F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F4A">
              <w:rPr>
                <w:rFonts w:ascii="Times New Roman" w:hAnsi="Times New Roman"/>
                <w:sz w:val="28"/>
                <w:szCs w:val="28"/>
              </w:rPr>
              <w:t>Управление коммунального хозяйства и благоустройства Администрации городского округа город Уфа Республики Башкортостан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0184C90" w14:textId="12944344" w:rsidR="009D30C2" w:rsidRPr="00F4458E" w:rsidRDefault="008B2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EC48B7" w:rsidRPr="00F4458E">
              <w:rPr>
                <w:rFonts w:ascii="Times New Roman" w:hAnsi="Times New Roman"/>
                <w:sz w:val="28"/>
                <w:szCs w:val="28"/>
              </w:rPr>
              <w:t>дминистрации</w:t>
            </w:r>
            <w:proofErr w:type="gramEnd"/>
            <w:r w:rsidR="00EC48B7" w:rsidRPr="00F4458E">
              <w:rPr>
                <w:rFonts w:ascii="Times New Roman" w:hAnsi="Times New Roman"/>
                <w:sz w:val="28"/>
                <w:szCs w:val="28"/>
              </w:rPr>
              <w:t xml:space="preserve"> районов городского округа город Уфа Республики Башкортостан</w:t>
            </w:r>
            <w:r w:rsidR="000B5A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23FBA" w:rsidRPr="00F4458E" w14:paraId="14D57DA5" w14:textId="77777777">
        <w:trPr>
          <w:trHeight w:val="55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763A2" w14:textId="77777777" w:rsidR="00C23FBA" w:rsidRPr="00F4458E" w:rsidRDefault="00C26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Цель и задача подпрограммы</w:t>
            </w: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86349C" w14:textId="263C62B6" w:rsidR="00C23FBA" w:rsidRPr="00F4458E" w:rsidRDefault="00C268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Цель: </w:t>
            </w:r>
            <w:r w:rsidR="003F73AA" w:rsidRPr="003F73AA">
              <w:rPr>
                <w:rFonts w:ascii="Times New Roman" w:hAnsi="Times New Roman"/>
                <w:sz w:val="28"/>
                <w:szCs w:val="28"/>
                <w:lang w:eastAsia="ru-RU"/>
              </w:rPr>
              <w:t>обеспечить реализацию проектов по благоустройству общественных пространств</w:t>
            </w: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14:paraId="7D9D410D" w14:textId="60680523" w:rsidR="00C23FBA" w:rsidRPr="00F4458E" w:rsidRDefault="007D7908" w:rsidP="007D79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Задача: обеспечить создание </w:t>
            </w:r>
            <w:r w:rsidR="00C268D5"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и развитие объекто</w:t>
            </w:r>
            <w:r w:rsidR="003F73AA">
              <w:rPr>
                <w:rFonts w:ascii="Times New Roman" w:hAnsi="Times New Roman"/>
                <w:sz w:val="28"/>
                <w:szCs w:val="28"/>
                <w:lang w:eastAsia="ru-RU"/>
              </w:rPr>
              <w:t>в благоустройства общественных пространств</w:t>
            </w:r>
            <w:r w:rsidR="00C268D5"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  <w:r w:rsidR="000B5A3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C23FBA" w:rsidRPr="00F4458E" w14:paraId="1CAB2BA6" w14:textId="77777777">
        <w:trPr>
          <w:trHeight w:val="552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E866" w14:textId="77777777" w:rsidR="00C23FBA" w:rsidRPr="00F4458E" w:rsidRDefault="00C26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Перечень региональных проектов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D7981" w14:textId="530AA768" w:rsidR="00C23FBA" w:rsidRPr="00F4458E" w:rsidRDefault="008B2934" w:rsidP="008B2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C23FBA" w:rsidRPr="00F4458E" w14:paraId="545EC3AF" w14:textId="77777777">
        <w:trPr>
          <w:trHeight w:val="552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345A" w14:textId="77777777" w:rsidR="00C23FBA" w:rsidRPr="00F4458E" w:rsidRDefault="00C26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приоритетных проектов Республики Башкортостан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03519E" w14:textId="77777777" w:rsidR="00C23FBA" w:rsidRPr="00F4458E" w:rsidRDefault="00C26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C23FBA" w:rsidRPr="00F4458E" w14:paraId="7F661DB1" w14:textId="77777777">
        <w:trPr>
          <w:trHeight w:val="55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5EDA3" w14:textId="77777777" w:rsidR="00C23FBA" w:rsidRPr="00F4458E" w:rsidRDefault="00C26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A679E" w14:textId="153F40A6" w:rsidR="008B2934" w:rsidRPr="00F4458E" w:rsidRDefault="00165DA6" w:rsidP="000F758F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Pr="00165DA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Количество и площадь благоустроенных общественных территорий (м2);</w:t>
            </w:r>
          </w:p>
        </w:tc>
      </w:tr>
      <w:tr w:rsidR="00C23FBA" w:rsidRPr="00F4458E" w14:paraId="63E09E28" w14:textId="77777777">
        <w:trPr>
          <w:trHeight w:val="55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E14E7" w14:textId="3BFAACC8" w:rsidR="00C23FBA" w:rsidRPr="00F4458E" w:rsidRDefault="00C26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Срок реализации подпрограммы</w:t>
            </w: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4904C" w14:textId="531826C8" w:rsidR="00C23FBA" w:rsidRPr="00F4458E" w:rsidRDefault="002F6B4D" w:rsidP="002F6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2025–2030</w:t>
            </w:r>
            <w:r w:rsidR="0058472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23FBA" w:rsidRPr="00797384" w14:paraId="37EBCEA5" w14:textId="77777777">
        <w:trPr>
          <w:trHeight w:val="55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499C" w14:textId="77777777" w:rsidR="00C23FBA" w:rsidRPr="00F4458E" w:rsidRDefault="00C26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подпрограммы</w:t>
            </w:r>
          </w:p>
          <w:p w14:paraId="60B4C0C8" w14:textId="77777777" w:rsidR="00C23FBA" w:rsidRPr="00F4458E" w:rsidRDefault="00C23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28431" w14:textId="667DF25E" w:rsidR="00165DA6" w:rsidRPr="000F758F" w:rsidRDefault="00C268D5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</w:rPr>
              <w:t xml:space="preserve">Общий объем финансового обеспечения </w:t>
            </w:r>
            <w:r w:rsidRPr="000F758F">
              <w:rPr>
                <w:rFonts w:ascii="Times New Roman" w:hAnsi="Times New Roman"/>
                <w:sz w:val="28"/>
                <w:szCs w:val="28"/>
              </w:rPr>
              <w:t>муниципальной подпрограммы в 20</w:t>
            </w:r>
            <w:r w:rsidR="002F6B4D" w:rsidRPr="000F758F">
              <w:rPr>
                <w:rFonts w:ascii="Times New Roman" w:hAnsi="Times New Roman"/>
                <w:sz w:val="28"/>
                <w:szCs w:val="28"/>
              </w:rPr>
              <w:t>25</w:t>
            </w:r>
            <w:r w:rsidRPr="000F758F">
              <w:rPr>
                <w:rFonts w:ascii="Times New Roman" w:hAnsi="Times New Roman"/>
                <w:sz w:val="28"/>
                <w:szCs w:val="28"/>
              </w:rPr>
              <w:t>–20</w:t>
            </w:r>
            <w:r w:rsidR="002F6B4D" w:rsidRPr="000F758F">
              <w:rPr>
                <w:rFonts w:ascii="Times New Roman" w:hAnsi="Times New Roman"/>
                <w:sz w:val="28"/>
                <w:szCs w:val="28"/>
              </w:rPr>
              <w:t>30</w:t>
            </w:r>
            <w:r w:rsidRPr="000F758F">
              <w:rPr>
                <w:rFonts w:ascii="Times New Roman" w:hAnsi="Times New Roman"/>
                <w:sz w:val="28"/>
                <w:szCs w:val="28"/>
              </w:rPr>
              <w:t xml:space="preserve"> годах составит </w:t>
            </w:r>
            <w:r w:rsidR="00165DA6" w:rsidRPr="000F758F">
              <w:rPr>
                <w:rFonts w:ascii="Times New Roman" w:hAnsi="Times New Roman"/>
                <w:sz w:val="28"/>
                <w:szCs w:val="28"/>
              </w:rPr>
              <w:t>570 907,2</w:t>
            </w:r>
            <w:r w:rsidR="00BA4868">
              <w:rPr>
                <w:rFonts w:ascii="Times New Roman" w:hAnsi="Times New Roman"/>
                <w:sz w:val="28"/>
                <w:szCs w:val="28"/>
              </w:rPr>
              <w:t>2</w:t>
            </w:r>
            <w:r w:rsidR="00434867" w:rsidRPr="000F75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758F">
              <w:rPr>
                <w:rFonts w:ascii="Times New Roman" w:hAnsi="Times New Roman"/>
                <w:sz w:val="28"/>
                <w:szCs w:val="28"/>
              </w:rPr>
              <w:t xml:space="preserve">тыс. </w:t>
            </w:r>
            <w:proofErr w:type="gramStart"/>
            <w:r w:rsidRPr="000F758F">
              <w:rPr>
                <w:rFonts w:ascii="Times New Roman" w:hAnsi="Times New Roman"/>
                <w:sz w:val="28"/>
                <w:szCs w:val="28"/>
              </w:rPr>
              <w:t xml:space="preserve">рублей, </w:t>
            </w:r>
            <w:r w:rsidR="00165DA6" w:rsidRPr="000F758F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="00165DA6" w:rsidRPr="000F758F">
              <w:rPr>
                <w:rFonts w:ascii="Times New Roman" w:hAnsi="Times New Roman"/>
                <w:sz w:val="28"/>
                <w:szCs w:val="28"/>
              </w:rPr>
              <w:t xml:space="preserve"> том числе по годам:</w:t>
            </w:r>
          </w:p>
          <w:p w14:paraId="75D61527" w14:textId="7A256013" w:rsidR="00165DA6" w:rsidRPr="00165DA6" w:rsidRDefault="003637A8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758F">
              <w:rPr>
                <w:rFonts w:ascii="Times New Roman" w:hAnsi="Times New Roman"/>
                <w:sz w:val="28"/>
                <w:szCs w:val="28"/>
              </w:rPr>
              <w:t>2025 год – 570 907,</w:t>
            </w:r>
            <w:r w:rsidR="00BA4868">
              <w:rPr>
                <w:rFonts w:ascii="Times New Roman" w:hAnsi="Times New Roman"/>
                <w:sz w:val="28"/>
                <w:szCs w:val="28"/>
              </w:rPr>
              <w:t>22</w:t>
            </w:r>
            <w:r w:rsidR="00165DA6" w:rsidRPr="000F758F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165DA6" w:rsidRPr="00165DA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0F672B4" w14:textId="0AABDECE" w:rsidR="00165DA6" w:rsidRPr="00165DA6" w:rsidRDefault="003637A8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="00165DA6"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799B2ED7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2027 год – 0,00 тыс. рублей;</w:t>
            </w:r>
          </w:p>
          <w:p w14:paraId="5160EAEF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2028 год – 0,00 тыс. рублей;</w:t>
            </w:r>
          </w:p>
          <w:p w14:paraId="0E21C458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2029 год – 0,00 тыс. рублей;</w:t>
            </w:r>
          </w:p>
          <w:p w14:paraId="40761E90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2030 год – 0,00 тыс. рублей;</w:t>
            </w:r>
          </w:p>
          <w:p w14:paraId="0E7F55CE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5DA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том числе за счет средств: </w:t>
            </w:r>
          </w:p>
          <w:p w14:paraId="460B6AFF" w14:textId="4CF95165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5DA6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165DA6">
              <w:rPr>
                <w:rFonts w:ascii="Times New Roman" w:hAnsi="Times New Roman"/>
                <w:sz w:val="28"/>
                <w:szCs w:val="28"/>
              </w:rPr>
              <w:t>) бюджет Респуб</w:t>
            </w:r>
            <w:r w:rsidR="003637A8">
              <w:rPr>
                <w:rFonts w:ascii="Times New Roman" w:hAnsi="Times New Roman"/>
                <w:sz w:val="28"/>
                <w:szCs w:val="28"/>
              </w:rPr>
              <w:t xml:space="preserve">лики Башкортостан – </w:t>
            </w:r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годам:</w:t>
            </w:r>
          </w:p>
          <w:p w14:paraId="3F148417" w14:textId="050F1602" w:rsidR="00165DA6" w:rsidRPr="00165DA6" w:rsidRDefault="003637A8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542 361,84</w:t>
            </w:r>
            <w:r w:rsidR="00165DA6" w:rsidRPr="00165DA6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111C3CD3" w14:textId="5E1B696F" w:rsidR="00165DA6" w:rsidRPr="00165DA6" w:rsidRDefault="003637A8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="00165DA6"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35635A9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2027 год – 0,00 тыс. рублей;</w:t>
            </w:r>
          </w:p>
          <w:p w14:paraId="1D55410E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2028 год – 0,00 тыс. рублей;</w:t>
            </w:r>
          </w:p>
          <w:p w14:paraId="6AAD7373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2029 год – 0,00 тыс. рублей;</w:t>
            </w:r>
          </w:p>
          <w:p w14:paraId="1B32F9EA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2030 год – 0,00 тыс. рублей;</w:t>
            </w:r>
          </w:p>
          <w:p w14:paraId="0DAA5882" w14:textId="796F4922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5DA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65DA6">
              <w:rPr>
                <w:rFonts w:ascii="Times New Roman" w:hAnsi="Times New Roman"/>
                <w:sz w:val="28"/>
                <w:szCs w:val="28"/>
              </w:rPr>
              <w:t>) бюджет городского округа город Уфа Рес</w:t>
            </w:r>
            <w:r w:rsidR="003637A8">
              <w:rPr>
                <w:rFonts w:ascii="Times New Roman" w:hAnsi="Times New Roman"/>
                <w:sz w:val="28"/>
                <w:szCs w:val="28"/>
              </w:rPr>
              <w:t>публики Башкортостан – 28 545,</w:t>
            </w:r>
            <w:r w:rsidR="00BA4868">
              <w:rPr>
                <w:rFonts w:ascii="Times New Roman" w:hAnsi="Times New Roman"/>
                <w:sz w:val="28"/>
                <w:szCs w:val="28"/>
              </w:rPr>
              <w:t>38</w:t>
            </w:r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годам:</w:t>
            </w:r>
          </w:p>
          <w:p w14:paraId="5B12262D" w14:textId="4E061C2A" w:rsidR="00165DA6" w:rsidRPr="00165DA6" w:rsidRDefault="003637A8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28 545,</w:t>
            </w:r>
            <w:r w:rsidR="00862E40">
              <w:rPr>
                <w:rFonts w:ascii="Times New Roman" w:hAnsi="Times New Roman"/>
                <w:sz w:val="28"/>
                <w:szCs w:val="28"/>
              </w:rPr>
              <w:t>38</w:t>
            </w:r>
            <w:r w:rsidR="00165DA6"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624F79F7" w14:textId="031996DD" w:rsidR="00165DA6" w:rsidRPr="00165DA6" w:rsidRDefault="003637A8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="00165DA6"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1E06EEF8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2027 год – 0,00 тыс. рублей;</w:t>
            </w:r>
          </w:p>
          <w:p w14:paraId="0B0A6BB3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2028 год – 0,00 тыс. рублей;</w:t>
            </w:r>
          </w:p>
          <w:p w14:paraId="29D27012" w14:textId="77777777" w:rsidR="00165DA6" w:rsidRPr="00165DA6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2029 год – 0,00 тыс. рублей;</w:t>
            </w:r>
          </w:p>
          <w:p w14:paraId="09CA7B60" w14:textId="0922254E" w:rsidR="00C23FBA" w:rsidRPr="00F4458E" w:rsidRDefault="00165DA6" w:rsidP="00165D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2030 год – 0,00 тыс. рублей;</w:t>
            </w:r>
          </w:p>
        </w:tc>
      </w:tr>
    </w:tbl>
    <w:p w14:paraId="403CDC78" w14:textId="77777777" w:rsidR="00C86732" w:rsidRDefault="00C86732" w:rsidP="00A900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9E2B55E" w14:textId="77777777" w:rsidR="00C86732" w:rsidRDefault="00C86732" w:rsidP="00A900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199F16D" w14:textId="77777777" w:rsidR="007D7908" w:rsidRDefault="007D7908" w:rsidP="00A900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9CF90AD" w14:textId="77777777" w:rsidR="007D7908" w:rsidRDefault="007D7908" w:rsidP="00A900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AEE31E4" w14:textId="77777777" w:rsidR="007D7908" w:rsidRDefault="007D7908" w:rsidP="00A900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8E73CFB" w14:textId="77777777" w:rsidR="00C23FBA" w:rsidRPr="00797384" w:rsidRDefault="00C268D5" w:rsidP="00A900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lastRenderedPageBreak/>
        <w:t>8.2.1. Финансовое обеспечение подпрограммы</w:t>
      </w:r>
    </w:p>
    <w:p w14:paraId="1A1B3F94" w14:textId="77777777" w:rsidR="00C23FBA" w:rsidRPr="00797384" w:rsidRDefault="00C23F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262D4CD" w14:textId="5C552781" w:rsidR="00C23FBA" w:rsidRPr="00797384" w:rsidRDefault="00C268D5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Финансовое обеспечение подпрограммы осуществляется за счет средств бюджета Республики Башкортостан и бюджета городского округа город Уфа Республики Башкортостан.</w:t>
      </w:r>
    </w:p>
    <w:p w14:paraId="448A939D" w14:textId="77777777" w:rsidR="00C23FBA" w:rsidRPr="00797384" w:rsidRDefault="00C268D5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Финансовое обеспечение реализации подпрограммы за счет средств внебюджетных источников не предусмотрено.</w:t>
      </w:r>
    </w:p>
    <w:p w14:paraId="2B66BDA0" w14:textId="529DFF87" w:rsidR="00C23FBA" w:rsidRPr="00797384" w:rsidRDefault="00C268D5" w:rsidP="00A4618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Информация о финансовом обеспечении подпрограммы в разрезе ее мероприятий приведена в приложении № 2 к муниципальной программе.</w:t>
      </w:r>
    </w:p>
    <w:p w14:paraId="1F8563DE" w14:textId="77777777" w:rsidR="00C23FBA" w:rsidRDefault="00C23FBA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</w:p>
    <w:p w14:paraId="395B24E6" w14:textId="77777777" w:rsidR="003637A8" w:rsidRPr="00797384" w:rsidRDefault="003637A8" w:rsidP="003637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8. Подпрограммы</w:t>
      </w:r>
    </w:p>
    <w:p w14:paraId="78A351FC" w14:textId="77777777" w:rsidR="003637A8" w:rsidRPr="00797384" w:rsidRDefault="003637A8" w:rsidP="003637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8D26DC" w14:textId="5BE80667" w:rsidR="003637A8" w:rsidRPr="00797384" w:rsidRDefault="003637A8" w:rsidP="003637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8.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797384">
        <w:rPr>
          <w:rFonts w:ascii="Times New Roman" w:hAnsi="Times New Roman"/>
          <w:sz w:val="28"/>
          <w:szCs w:val="28"/>
          <w:lang w:eastAsia="ru-RU"/>
        </w:rPr>
        <w:t>. Подпрограмма «</w:t>
      </w:r>
      <w:r w:rsidRPr="003637A8">
        <w:rPr>
          <w:rFonts w:ascii="Times New Roman" w:hAnsi="Times New Roman"/>
          <w:sz w:val="28"/>
          <w:szCs w:val="28"/>
          <w:lang w:eastAsia="ru-RU"/>
        </w:rPr>
        <w:t xml:space="preserve">Благоустройство </w:t>
      </w:r>
      <w:proofErr w:type="gramStart"/>
      <w:r w:rsidRPr="003637A8">
        <w:rPr>
          <w:rFonts w:ascii="Times New Roman" w:hAnsi="Times New Roman"/>
          <w:sz w:val="28"/>
          <w:szCs w:val="28"/>
          <w:lang w:eastAsia="ru-RU"/>
        </w:rPr>
        <w:t>городских  территорий</w:t>
      </w:r>
      <w:proofErr w:type="gramEnd"/>
      <w:r w:rsidRPr="003637A8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797384">
        <w:rPr>
          <w:rFonts w:ascii="Times New Roman" w:hAnsi="Times New Roman"/>
          <w:sz w:val="28"/>
          <w:szCs w:val="28"/>
          <w:lang w:eastAsia="ru-RU"/>
        </w:rPr>
        <w:t xml:space="preserve">» </w:t>
      </w:r>
    </w:p>
    <w:p w14:paraId="3E189891" w14:textId="77777777" w:rsidR="003637A8" w:rsidRPr="00797384" w:rsidRDefault="003637A8" w:rsidP="003637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0A1D9ED" w14:textId="77777777" w:rsidR="003637A8" w:rsidRPr="00797384" w:rsidRDefault="003637A8" w:rsidP="003637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Паспорт подпрограммы</w:t>
      </w:r>
    </w:p>
    <w:p w14:paraId="6C323E79" w14:textId="77777777" w:rsidR="003637A8" w:rsidRPr="00797384" w:rsidRDefault="003637A8" w:rsidP="003637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88"/>
        <w:gridCol w:w="6955"/>
      </w:tblGrid>
      <w:tr w:rsidR="003637A8" w:rsidRPr="00F4458E" w14:paraId="62ABF983" w14:textId="77777777" w:rsidTr="005F6504">
        <w:trPr>
          <w:trHeight w:val="87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39EF1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56E79" w14:textId="77777777" w:rsidR="003637A8" w:rsidRPr="00F4458E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3AA">
              <w:rPr>
                <w:rFonts w:ascii="Times New Roman" w:hAnsi="Times New Roman"/>
                <w:sz w:val="28"/>
                <w:szCs w:val="28"/>
              </w:rPr>
              <w:t>Управление коммунального хозяйства и благоустройства Администрации городского округа город Уфа Республики Башкортостан</w:t>
            </w:r>
          </w:p>
        </w:tc>
      </w:tr>
      <w:tr w:rsidR="003637A8" w:rsidRPr="00F4458E" w14:paraId="47347141" w14:textId="77777777" w:rsidTr="005F6504">
        <w:trPr>
          <w:trHeight w:val="55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0375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19CCA" w14:textId="77777777" w:rsidR="003637A8" w:rsidRPr="00F4458E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/>
                <w:sz w:val="28"/>
                <w:szCs w:val="28"/>
              </w:rPr>
              <w:t>капитального строительства</w:t>
            </w:r>
            <w:r w:rsidRPr="00F4458E">
              <w:rPr>
                <w:rFonts w:ascii="Times New Roman" w:hAnsi="Times New Roman"/>
                <w:sz w:val="28"/>
                <w:szCs w:val="28"/>
              </w:rPr>
              <w:t xml:space="preserve"> Администрации городского округа город Уфа Республики Башкортостан, </w:t>
            </w:r>
          </w:p>
          <w:p w14:paraId="47489978" w14:textId="77777777" w:rsidR="003637A8" w:rsidRPr="00F4458E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4458E">
              <w:rPr>
                <w:rFonts w:ascii="Times New Roman" w:hAnsi="Times New Roman"/>
                <w:sz w:val="28"/>
                <w:szCs w:val="28"/>
              </w:rPr>
              <w:t>дминистрации</w:t>
            </w:r>
            <w:proofErr w:type="gramEnd"/>
            <w:r w:rsidRPr="00F4458E">
              <w:rPr>
                <w:rFonts w:ascii="Times New Roman" w:hAnsi="Times New Roman"/>
                <w:sz w:val="28"/>
                <w:szCs w:val="28"/>
              </w:rPr>
              <w:t xml:space="preserve"> районов городского округа город Уфа Республики Башкортостан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637A8" w:rsidRPr="00F4458E" w14:paraId="16029926" w14:textId="77777777" w:rsidTr="005F6504">
        <w:trPr>
          <w:trHeight w:val="55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9A13B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Цель и задача подпрограммы</w:t>
            </w: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DB2D60" w14:textId="676F14EF" w:rsidR="003637A8" w:rsidRPr="00F4458E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Цель: </w:t>
            </w:r>
            <w:r w:rsidR="000F758F" w:rsidRPr="000F758F">
              <w:rPr>
                <w:rFonts w:ascii="Times New Roman" w:hAnsi="Times New Roman"/>
                <w:sz w:val="28"/>
                <w:szCs w:val="28"/>
                <w:lang w:eastAsia="ru-RU"/>
              </w:rPr>
              <w:t>обеспечить реализацию проектов по благоустройству городских террит</w:t>
            </w:r>
            <w:r w:rsidR="000F758F">
              <w:rPr>
                <w:rFonts w:ascii="Times New Roman" w:hAnsi="Times New Roman"/>
                <w:sz w:val="28"/>
                <w:szCs w:val="28"/>
                <w:lang w:eastAsia="ru-RU"/>
              </w:rPr>
              <w:t>орий муниципального образования</w:t>
            </w: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14:paraId="056886A8" w14:textId="2ED2E6A5" w:rsidR="003637A8" w:rsidRPr="00F4458E" w:rsidRDefault="003637A8" w:rsidP="007D79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Задача: </w:t>
            </w:r>
            <w:r w:rsidR="007D79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обеспечить создание </w:t>
            </w:r>
            <w:r w:rsidR="005903ED" w:rsidRPr="005903ED">
              <w:rPr>
                <w:rFonts w:ascii="Times New Roman" w:hAnsi="Times New Roman"/>
                <w:sz w:val="28"/>
                <w:szCs w:val="28"/>
                <w:lang w:eastAsia="ru-RU"/>
              </w:rPr>
              <w:t>и развитие объе</w:t>
            </w:r>
            <w:r w:rsidR="008D4E87">
              <w:rPr>
                <w:rFonts w:ascii="Times New Roman" w:hAnsi="Times New Roman"/>
                <w:sz w:val="28"/>
                <w:szCs w:val="28"/>
                <w:lang w:eastAsia="ru-RU"/>
              </w:rPr>
              <w:t>ктов благоустройства городских</w:t>
            </w:r>
            <w:r w:rsidR="005903ED" w:rsidRPr="00590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территорий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637A8" w:rsidRPr="00F4458E" w14:paraId="250A1102" w14:textId="77777777" w:rsidTr="005F6504">
        <w:trPr>
          <w:trHeight w:val="552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1088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региональных проектов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9276C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3637A8" w:rsidRPr="00F4458E" w14:paraId="50357913" w14:textId="77777777" w:rsidTr="005F6504">
        <w:trPr>
          <w:trHeight w:val="552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4B1A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приоритетных проектов Республики Башкортостан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CE1F7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3637A8" w:rsidRPr="00F4458E" w14:paraId="441145D1" w14:textId="77777777" w:rsidTr="005F6504">
        <w:trPr>
          <w:trHeight w:val="55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BE85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DB4A4" w14:textId="63F8EEBC" w:rsidR="000F758F" w:rsidRPr="000F758F" w:rsidRDefault="000F758F" w:rsidP="000F758F">
            <w:pPr>
              <w:pStyle w:val="a9"/>
              <w:numPr>
                <w:ilvl w:val="0"/>
                <w:numId w:val="54"/>
              </w:numPr>
              <w:tabs>
                <w:tab w:val="left" w:pos="468"/>
              </w:tabs>
              <w:spacing w:after="0" w:line="240" w:lineRule="auto"/>
              <w:ind w:left="43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58F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 площадь благоустроенных городских территорий (м2);</w:t>
            </w:r>
          </w:p>
          <w:p w14:paraId="0303CE62" w14:textId="48477260" w:rsidR="003637A8" w:rsidRPr="000F758F" w:rsidRDefault="000F758F" w:rsidP="007D3B57">
            <w:pPr>
              <w:pStyle w:val="a9"/>
              <w:numPr>
                <w:ilvl w:val="0"/>
                <w:numId w:val="54"/>
              </w:numPr>
              <w:tabs>
                <w:tab w:val="left" w:pos="468"/>
              </w:tabs>
              <w:spacing w:after="0" w:line="240" w:lineRule="auto"/>
              <w:ind w:left="43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58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="007D3B57">
              <w:rPr>
                <w:rFonts w:ascii="Times New Roman" w:hAnsi="Times New Roman"/>
                <w:sz w:val="28"/>
                <w:szCs w:val="28"/>
                <w:lang w:eastAsia="ru-RU"/>
              </w:rPr>
              <w:t>светоточек</w:t>
            </w:r>
            <w:proofErr w:type="spellEnd"/>
            <w:r w:rsidR="007D3B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устройствах </w:t>
            </w:r>
            <w:r w:rsidRPr="000F758F">
              <w:rPr>
                <w:rFonts w:ascii="Times New Roman" w:hAnsi="Times New Roman"/>
                <w:sz w:val="28"/>
                <w:szCs w:val="28"/>
                <w:lang w:eastAsia="ru-RU"/>
              </w:rPr>
              <w:t>архитектурно-художественной подсветки объектов и зданий (шт.).</w:t>
            </w:r>
          </w:p>
        </w:tc>
      </w:tr>
      <w:tr w:rsidR="003637A8" w:rsidRPr="00F4458E" w14:paraId="4EB6B3C2" w14:textId="77777777" w:rsidTr="005F6504">
        <w:trPr>
          <w:trHeight w:val="55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02FF4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Срок реализации подпрограммы</w:t>
            </w: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C89FE" w14:textId="77777777" w:rsidR="003637A8" w:rsidRPr="00F4458E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2025–2030 годы</w:t>
            </w:r>
          </w:p>
        </w:tc>
      </w:tr>
      <w:tr w:rsidR="003637A8" w:rsidRPr="00797384" w14:paraId="7E35447C" w14:textId="77777777" w:rsidTr="005F6504">
        <w:trPr>
          <w:trHeight w:val="55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AF530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458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подпрограммы</w:t>
            </w:r>
          </w:p>
          <w:p w14:paraId="6F3D18DD" w14:textId="77777777" w:rsidR="003637A8" w:rsidRPr="00F4458E" w:rsidRDefault="003637A8" w:rsidP="005F6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FBBBE" w14:textId="371DD4EE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58E">
              <w:rPr>
                <w:rFonts w:ascii="Times New Roman" w:hAnsi="Times New Roman"/>
                <w:sz w:val="28"/>
                <w:szCs w:val="28"/>
              </w:rPr>
              <w:t>Общий объем финансового обеспечения муниципальной подпрограммы в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F4458E">
              <w:rPr>
                <w:rFonts w:ascii="Times New Roman" w:hAnsi="Times New Roman"/>
                <w:sz w:val="28"/>
                <w:szCs w:val="28"/>
              </w:rPr>
              <w:t>–20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F4458E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2C5DA4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0D0EF1">
              <w:rPr>
                <w:rFonts w:ascii="Times New Roman" w:hAnsi="Times New Roman"/>
                <w:sz w:val="28"/>
                <w:szCs w:val="28"/>
              </w:rPr>
              <w:t>789 092,80</w:t>
            </w:r>
            <w:r w:rsidRPr="002C5DA4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2C5DA4">
              <w:rPr>
                <w:rFonts w:ascii="Times New Roman" w:hAnsi="Times New Roman"/>
                <w:sz w:val="28"/>
                <w:szCs w:val="28"/>
              </w:rPr>
              <w:t xml:space="preserve">рублей, </w:t>
            </w:r>
            <w:r w:rsidRPr="00165DA6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том числе по годам:</w:t>
            </w:r>
          </w:p>
          <w:p w14:paraId="29021967" w14:textId="5B639E1B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0D0EF1">
              <w:rPr>
                <w:rFonts w:ascii="Times New Roman" w:hAnsi="Times New Roman"/>
                <w:sz w:val="28"/>
                <w:szCs w:val="28"/>
              </w:rPr>
              <w:t>789 092,80</w:t>
            </w:r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509552CB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B960F70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2027 год – 0,00 тыс. рублей;</w:t>
            </w:r>
          </w:p>
          <w:p w14:paraId="16DAFF6D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2028 год – 0,00 тыс. рублей;</w:t>
            </w:r>
          </w:p>
          <w:p w14:paraId="6A85B3DD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2029 год – 0,00 тыс. рублей;</w:t>
            </w:r>
          </w:p>
          <w:p w14:paraId="26521920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2030 год – 0,00 тыс. рублей;</w:t>
            </w:r>
          </w:p>
          <w:p w14:paraId="369AB36C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5DA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том числе за счет средств: </w:t>
            </w:r>
          </w:p>
          <w:p w14:paraId="67E2050F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5DA6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165DA6">
              <w:rPr>
                <w:rFonts w:ascii="Times New Roman" w:hAnsi="Times New Roman"/>
                <w:sz w:val="28"/>
                <w:szCs w:val="28"/>
              </w:rPr>
              <w:t>) бюджет Респуб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лики Башкортостан – </w:t>
            </w:r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годам:</w:t>
            </w:r>
          </w:p>
          <w:p w14:paraId="64E8ED95" w14:textId="176E2543" w:rsidR="003637A8" w:rsidRPr="00165DA6" w:rsidRDefault="000D0EF1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749 638,16 </w:t>
            </w:r>
            <w:r w:rsidR="003637A8" w:rsidRPr="00165DA6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56EF64DD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38FD562A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2027 год – 0,00 тыс. рублей;</w:t>
            </w:r>
          </w:p>
          <w:p w14:paraId="69DF67F7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2028 год – 0,00 тыс. рублей;</w:t>
            </w:r>
          </w:p>
          <w:p w14:paraId="3AA45F59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2029 год – 0,00 тыс. рублей;</w:t>
            </w:r>
          </w:p>
          <w:p w14:paraId="4EEAB365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2030 год – 0,00 тыс. рублей;</w:t>
            </w:r>
          </w:p>
          <w:p w14:paraId="1CF11045" w14:textId="49F15E3E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5DA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65DA6">
              <w:rPr>
                <w:rFonts w:ascii="Times New Roman" w:hAnsi="Times New Roman"/>
                <w:sz w:val="28"/>
                <w:szCs w:val="28"/>
              </w:rPr>
              <w:t>) бюджет городского округа город Уфа Рес</w:t>
            </w:r>
            <w:r w:rsidR="000D0EF1">
              <w:rPr>
                <w:rFonts w:ascii="Times New Roman" w:hAnsi="Times New Roman"/>
                <w:sz w:val="28"/>
                <w:szCs w:val="28"/>
              </w:rPr>
              <w:t>публики Башкортостан – 39 454,64</w:t>
            </w:r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годам:</w:t>
            </w:r>
          </w:p>
          <w:p w14:paraId="6709F417" w14:textId="32E26378" w:rsidR="003637A8" w:rsidRPr="00165DA6" w:rsidRDefault="000D0EF1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39 454,64</w:t>
            </w:r>
            <w:r w:rsidR="003637A8"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3E60C12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Pr="00165DA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2B69CFBA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2027 год – 0,00 тыс. рублей;</w:t>
            </w:r>
          </w:p>
          <w:p w14:paraId="1552ED76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2028 год – 0,00 тыс. рублей;</w:t>
            </w:r>
          </w:p>
          <w:p w14:paraId="296C8802" w14:textId="77777777" w:rsidR="003637A8" w:rsidRPr="00165DA6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2029 год – 0,00 тыс. рублей;</w:t>
            </w:r>
          </w:p>
          <w:p w14:paraId="43AA7AC9" w14:textId="77777777" w:rsidR="003637A8" w:rsidRPr="00F4458E" w:rsidRDefault="003637A8" w:rsidP="005F6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DA6">
              <w:rPr>
                <w:rFonts w:ascii="Times New Roman" w:hAnsi="Times New Roman"/>
                <w:sz w:val="28"/>
                <w:szCs w:val="28"/>
              </w:rPr>
              <w:t>2030 год – 0,00 тыс. рублей;</w:t>
            </w:r>
          </w:p>
        </w:tc>
      </w:tr>
    </w:tbl>
    <w:p w14:paraId="5C915696" w14:textId="77777777" w:rsidR="003637A8" w:rsidRPr="00797384" w:rsidRDefault="003637A8" w:rsidP="003637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B396FA" w14:textId="77777777" w:rsidR="003637A8" w:rsidRPr="00797384" w:rsidRDefault="003637A8" w:rsidP="003637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8.2.1. Финансовое обеспечение подпрограммы</w:t>
      </w:r>
    </w:p>
    <w:p w14:paraId="5AB3D088" w14:textId="77777777" w:rsidR="003637A8" w:rsidRPr="00797384" w:rsidRDefault="003637A8" w:rsidP="003637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F53D7D5" w14:textId="685D3F60" w:rsidR="003637A8" w:rsidRPr="00797384" w:rsidRDefault="003637A8" w:rsidP="003637A8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Финансовое обеспечение подпрограммы осуществляется за счет средств бюджета Республики Башкортостан и бюджета городского округа город Уфа Республики Башкортостан.</w:t>
      </w:r>
    </w:p>
    <w:p w14:paraId="0E8BEBD6" w14:textId="77777777" w:rsidR="003637A8" w:rsidRPr="00797384" w:rsidRDefault="003637A8" w:rsidP="003637A8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Финансовое обеспечение реализации подпрограммы за счет средств внебюджетных источников не предусмотрено.</w:t>
      </w:r>
    </w:p>
    <w:p w14:paraId="47A6D9B4" w14:textId="480EA595" w:rsidR="00726F0F" w:rsidRDefault="003637A8" w:rsidP="00726F0F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Информация о финансовом обеспечении подпрограммы в разрезе ее мероприятий приведена в приложении № 2 к муниципальной программе.</w:t>
      </w:r>
      <w:r w:rsidR="00726F0F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74F317C6" w14:textId="77777777" w:rsidR="00AA70FF" w:rsidRPr="00797384" w:rsidRDefault="00AA70FF" w:rsidP="00726F0F">
      <w:pPr>
        <w:spacing w:after="0" w:line="233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AA70FF" w:rsidRPr="00797384" w:rsidSect="00DF5781">
          <w:footerReference w:type="default" r:id="rId11"/>
          <w:footerReference w:type="first" r:id="rId12"/>
          <w:pgSz w:w="11906" w:h="16838"/>
          <w:pgMar w:top="1134" w:right="851" w:bottom="1134" w:left="1701" w:header="567" w:footer="624" w:gutter="0"/>
          <w:pgNumType w:start="1"/>
          <w:cols w:space="708"/>
          <w:titlePg/>
          <w:docGrid w:linePitch="360"/>
        </w:sectPr>
      </w:pPr>
    </w:p>
    <w:p w14:paraId="5F0658E3" w14:textId="66C57050" w:rsidR="00726F0F" w:rsidRPr="00797384" w:rsidRDefault="00726F0F" w:rsidP="00726F0F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</w:t>
      </w:r>
      <w:r w:rsidRPr="00797384">
        <w:rPr>
          <w:rFonts w:ascii="Times New Roman" w:hAnsi="Times New Roman"/>
          <w:sz w:val="28"/>
          <w:szCs w:val="24"/>
          <w:lang w:eastAsia="ru-RU"/>
        </w:rPr>
        <w:t>Приложение № 1</w:t>
      </w:r>
    </w:p>
    <w:p w14:paraId="118CEBF6" w14:textId="77777777" w:rsidR="00726F0F" w:rsidRPr="00797384" w:rsidRDefault="00726F0F" w:rsidP="00726F0F">
      <w:pPr>
        <w:spacing w:after="0" w:line="240" w:lineRule="auto"/>
        <w:ind w:firstLine="10206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797384">
        <w:rPr>
          <w:rFonts w:ascii="Times New Roman" w:hAnsi="Times New Roman"/>
          <w:sz w:val="28"/>
          <w:szCs w:val="24"/>
          <w:lang w:eastAsia="ru-RU"/>
        </w:rPr>
        <w:t>к</w:t>
      </w:r>
      <w:proofErr w:type="gramEnd"/>
      <w:r w:rsidRPr="00797384">
        <w:rPr>
          <w:rFonts w:ascii="Times New Roman" w:hAnsi="Times New Roman"/>
          <w:sz w:val="28"/>
          <w:szCs w:val="24"/>
          <w:lang w:eastAsia="ru-RU"/>
        </w:rPr>
        <w:t xml:space="preserve"> муниципальной программе</w:t>
      </w:r>
    </w:p>
    <w:p w14:paraId="6644FAA1" w14:textId="77777777" w:rsidR="00726F0F" w:rsidRPr="00797384" w:rsidRDefault="00726F0F" w:rsidP="00726F0F">
      <w:pPr>
        <w:spacing w:after="0" w:line="240" w:lineRule="auto"/>
        <w:ind w:firstLine="10206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7384">
        <w:rPr>
          <w:rFonts w:ascii="Times New Roman" w:hAnsi="Times New Roman"/>
          <w:sz w:val="28"/>
          <w:szCs w:val="24"/>
          <w:lang w:eastAsia="ru-RU"/>
        </w:rPr>
        <w:t xml:space="preserve">«Формирование современной </w:t>
      </w:r>
    </w:p>
    <w:p w14:paraId="7F4FF084" w14:textId="77777777" w:rsidR="00726F0F" w:rsidRPr="00797384" w:rsidRDefault="00726F0F" w:rsidP="00726F0F">
      <w:pPr>
        <w:spacing w:after="0" w:line="240" w:lineRule="auto"/>
        <w:ind w:firstLine="10206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797384">
        <w:rPr>
          <w:rFonts w:ascii="Times New Roman" w:hAnsi="Times New Roman"/>
          <w:sz w:val="28"/>
          <w:szCs w:val="24"/>
          <w:lang w:eastAsia="ru-RU"/>
        </w:rPr>
        <w:t>городской</w:t>
      </w:r>
      <w:proofErr w:type="gramEnd"/>
      <w:r w:rsidRPr="00797384">
        <w:rPr>
          <w:rFonts w:ascii="Times New Roman" w:hAnsi="Times New Roman"/>
          <w:sz w:val="28"/>
          <w:szCs w:val="24"/>
          <w:lang w:eastAsia="ru-RU"/>
        </w:rPr>
        <w:t xml:space="preserve"> среды городского </w:t>
      </w:r>
    </w:p>
    <w:p w14:paraId="38CAE5B9" w14:textId="77777777" w:rsidR="00726F0F" w:rsidRPr="00797384" w:rsidRDefault="00726F0F" w:rsidP="00726F0F">
      <w:pPr>
        <w:spacing w:after="0" w:line="240" w:lineRule="auto"/>
        <w:ind w:firstLine="10206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797384">
        <w:rPr>
          <w:rFonts w:ascii="Times New Roman" w:hAnsi="Times New Roman"/>
          <w:sz w:val="28"/>
          <w:szCs w:val="24"/>
          <w:lang w:eastAsia="ru-RU"/>
        </w:rPr>
        <w:t>округа</w:t>
      </w:r>
      <w:proofErr w:type="gramEnd"/>
      <w:r w:rsidRPr="00797384">
        <w:rPr>
          <w:rFonts w:ascii="Times New Roman" w:hAnsi="Times New Roman"/>
          <w:sz w:val="28"/>
          <w:szCs w:val="24"/>
          <w:lang w:eastAsia="ru-RU"/>
        </w:rPr>
        <w:t xml:space="preserve"> город Уфа </w:t>
      </w:r>
    </w:p>
    <w:p w14:paraId="7B2F75C1" w14:textId="562734F1" w:rsidR="00726F0F" w:rsidRPr="001702D2" w:rsidRDefault="00726F0F" w:rsidP="001702D2">
      <w:pPr>
        <w:spacing w:after="0" w:line="240" w:lineRule="auto"/>
        <w:ind w:firstLine="10206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7384">
        <w:rPr>
          <w:rFonts w:ascii="Times New Roman" w:hAnsi="Times New Roman"/>
          <w:sz w:val="28"/>
          <w:szCs w:val="24"/>
          <w:lang w:eastAsia="ru-RU"/>
        </w:rPr>
        <w:t>Республики Башкортостан»,</w:t>
      </w:r>
    </w:p>
    <w:p w14:paraId="74BDEC86" w14:textId="46B379B2" w:rsidR="00C23FBA" w:rsidRDefault="00C23FBA" w:rsidP="00AA70FF">
      <w:pPr>
        <w:spacing w:after="160" w:line="259" w:lineRule="auto"/>
        <w:contextualSpacing/>
        <w:rPr>
          <w:rFonts w:ascii="Times New Roman" w:eastAsia="Calibri" w:hAnsi="Times New Roman"/>
          <w:sz w:val="28"/>
          <w:szCs w:val="28"/>
        </w:rPr>
      </w:pPr>
    </w:p>
    <w:tbl>
      <w:tblPr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6"/>
        <w:gridCol w:w="2069"/>
        <w:gridCol w:w="1701"/>
        <w:gridCol w:w="1134"/>
        <w:gridCol w:w="709"/>
        <w:gridCol w:w="850"/>
        <w:gridCol w:w="616"/>
        <w:gridCol w:w="701"/>
        <w:gridCol w:w="809"/>
        <w:gridCol w:w="2126"/>
        <w:gridCol w:w="2694"/>
      </w:tblGrid>
      <w:tr w:rsidR="001702D2" w:rsidRPr="00BB7430" w14:paraId="62865F32" w14:textId="77777777" w:rsidTr="001702D2">
        <w:trPr>
          <w:trHeight w:val="675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62A0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37B7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целевого индикатора и показателя муниципальной программы, единица измерения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4C09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Значения целевого индикатора и показателя по годам реализации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C5F7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Вектор достижимости целевого индикатора и показателя (</w:t>
            </w:r>
            <w:proofErr w:type="spellStart"/>
            <w:proofErr w:type="gramStart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положитель-ный</w:t>
            </w:r>
            <w:proofErr w:type="spellEnd"/>
            <w:proofErr w:type="gramEnd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86A0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Методика расчета значений целевого индикатора и показателя муниципальной программы, источник информации</w:t>
            </w:r>
          </w:p>
        </w:tc>
      </w:tr>
      <w:tr w:rsidR="001702D2" w:rsidRPr="00BB7430" w14:paraId="5809D2DF" w14:textId="77777777" w:rsidTr="001702D2">
        <w:trPr>
          <w:trHeight w:val="2128"/>
          <w:tblHeader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EEE69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058A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5F58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Фактическое значение целевого индикатора и показателя на момент разработки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6F24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6616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21B3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A358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6692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D5C4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9B2B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87BB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02D2" w:rsidRPr="00BB7430" w14:paraId="683AD6B5" w14:textId="77777777" w:rsidTr="001702D2">
        <w:trPr>
          <w:trHeight w:val="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0F87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77B3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Подпрограмма 1. «Благоустройство общественных пространств городского округа город Уфа Республики Башкортостан»</w:t>
            </w:r>
          </w:p>
        </w:tc>
      </w:tr>
      <w:tr w:rsidR="001702D2" w:rsidRPr="00BB7430" w14:paraId="752F7480" w14:textId="77777777" w:rsidTr="001702D2">
        <w:trPr>
          <w:trHeight w:val="4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BEF0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34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C737" w14:textId="63AE2D28" w:rsidR="00BB7430" w:rsidRPr="00BB7430" w:rsidRDefault="00BB7430" w:rsidP="00F5546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Цель: Обеспечить реализацию проектов по благоустройству общественных пространств.</w:t>
            </w:r>
          </w:p>
        </w:tc>
      </w:tr>
      <w:tr w:rsidR="001702D2" w:rsidRPr="00BB7430" w14:paraId="7AC3E94B" w14:textId="77777777" w:rsidTr="001702D2">
        <w:trPr>
          <w:trHeight w:val="3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4571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34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CC1A" w14:textId="3CB4E9D4" w:rsidR="00BB7430" w:rsidRPr="00BB7430" w:rsidRDefault="00BB7430" w:rsidP="007D79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</w:t>
            </w:r>
            <w:r w:rsidR="007D790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дача 1.1. Обеспечить создание</w:t>
            </w: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развитие объектов благоустройства общественных пространств муниципального образования</w:t>
            </w:r>
          </w:p>
        </w:tc>
      </w:tr>
      <w:tr w:rsidR="001702D2" w:rsidRPr="00BB7430" w14:paraId="36C6B39E" w14:textId="77777777" w:rsidTr="001702D2">
        <w:trPr>
          <w:trHeight w:val="168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D902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1.1.1.1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F7D1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Показатель: Количество и площадь благоустроенных общественных территорий, м2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01D0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7030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101393,51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C34B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F6A0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44EC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E1AF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C926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70BA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положительный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2F8B" w14:textId="77777777" w:rsidR="001702D2" w:rsidRDefault="00BB7430" w:rsidP="005E6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К = </w:t>
            </w:r>
            <w:r w:rsidRPr="00BB7430">
              <w:rPr>
                <w:rFonts w:ascii="Symbol" w:hAnsi="Symbol"/>
                <w:color w:val="000000"/>
                <w:sz w:val="18"/>
                <w:szCs w:val="18"/>
                <w:lang w:eastAsia="ru-RU"/>
              </w:rPr>
              <w:t></w:t>
            </w:r>
            <w:proofErr w:type="spell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ni</w:t>
            </w:r>
            <w:proofErr w:type="spell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                                          </w:t>
            </w:r>
          </w:p>
          <w:p w14:paraId="11D252B6" w14:textId="035BB20E" w:rsidR="00BB7430" w:rsidRPr="00BB7430" w:rsidRDefault="00BB7430" w:rsidP="005E678B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</w:t>
            </w:r>
            <w:proofErr w:type="gram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где</w:t>
            </w:r>
            <w:proofErr w:type="gram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К - количество благоустроенных общественных территорий за отчетный год, нарастающим итогом; </w:t>
            </w:r>
            <w:proofErr w:type="spell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ni</w:t>
            </w:r>
            <w:proofErr w:type="spell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- количество благоустроенных общественных территорий i-того исполнителя (ГРБС)</w:t>
            </w:r>
          </w:p>
          <w:p w14:paraId="77DB6536" w14:textId="77777777" w:rsidR="00BB7430" w:rsidRPr="00BB7430" w:rsidRDefault="00BB7430" w:rsidP="00BB743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1702D2" w:rsidRPr="00BB7430" w14:paraId="6CAC8E77" w14:textId="77777777" w:rsidTr="001702D2">
        <w:trPr>
          <w:trHeight w:val="4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768E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34B4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2. «Благоустройство </w:t>
            </w:r>
            <w:proofErr w:type="gramStart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городских  территорий</w:t>
            </w:r>
            <w:proofErr w:type="gramEnd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образования»</w:t>
            </w:r>
          </w:p>
        </w:tc>
      </w:tr>
      <w:tr w:rsidR="001702D2" w:rsidRPr="00BB7430" w14:paraId="2C2F3931" w14:textId="77777777" w:rsidTr="001702D2">
        <w:trPr>
          <w:trHeight w:val="42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6A76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34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F4D4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Цель 1. Обеспечить реализацию проектов по благоустройству городских территорий муниципального образования</w:t>
            </w:r>
          </w:p>
        </w:tc>
      </w:tr>
      <w:tr w:rsidR="001702D2" w:rsidRPr="00BB7430" w14:paraId="546137B8" w14:textId="77777777" w:rsidTr="001702D2">
        <w:trPr>
          <w:trHeight w:val="51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CDEA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2.1.1</w:t>
            </w:r>
          </w:p>
        </w:tc>
        <w:tc>
          <w:tcPr>
            <w:tcW w:w="134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5DEE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Задача 1.1.Обеспечить реализацию проектов по благоустройству городских территорий муниципального образования</w:t>
            </w:r>
          </w:p>
        </w:tc>
      </w:tr>
      <w:tr w:rsidR="001702D2" w:rsidRPr="00BB7430" w14:paraId="55495B11" w14:textId="77777777" w:rsidTr="001702D2">
        <w:trPr>
          <w:trHeight w:val="170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79E5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0DD4" w14:textId="77777777" w:rsidR="00BB7430" w:rsidRPr="00BB7430" w:rsidRDefault="00BB7430" w:rsidP="001702D2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proofErr w:type="gramStart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1:  Количество</w:t>
            </w:r>
            <w:proofErr w:type="gramEnd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площадь благоустроенных городских территорий, м2;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2402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302399,00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17B8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60620,00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FA7D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3EA3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DA05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AD62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71F3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601A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положительный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6C4B" w14:textId="77777777" w:rsidR="001702D2" w:rsidRDefault="00BB7430" w:rsidP="005E6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К = </w:t>
            </w:r>
            <w:r w:rsidRPr="00BB7430">
              <w:rPr>
                <w:rFonts w:ascii="Symbol" w:hAnsi="Symbol"/>
                <w:color w:val="000000"/>
                <w:sz w:val="18"/>
                <w:szCs w:val="18"/>
                <w:lang w:eastAsia="ru-RU"/>
              </w:rPr>
              <w:t></w:t>
            </w:r>
            <w:proofErr w:type="spell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ni</w:t>
            </w:r>
            <w:proofErr w:type="spell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                                         </w:t>
            </w:r>
          </w:p>
          <w:p w14:paraId="12BBA3B5" w14:textId="43A975B4" w:rsidR="00BB7430" w:rsidRPr="00BB7430" w:rsidRDefault="00BB7430" w:rsidP="005E678B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</w:t>
            </w:r>
            <w:proofErr w:type="gram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где</w:t>
            </w:r>
            <w:proofErr w:type="gram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К - количество благоустроенных городских территорий за отчетный год нарастающим итогом; </w:t>
            </w:r>
            <w:proofErr w:type="spell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ni</w:t>
            </w:r>
            <w:proofErr w:type="spell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- количество благоустроенных городских территорий i-того исполнителя (ГРБС)</w:t>
            </w:r>
          </w:p>
          <w:p w14:paraId="4009DBFD" w14:textId="77777777" w:rsidR="00BB7430" w:rsidRPr="00BB7430" w:rsidRDefault="00BB7430" w:rsidP="00BB743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1702D2" w:rsidRPr="00BB7430" w14:paraId="37037DA5" w14:textId="77777777" w:rsidTr="001702D2">
        <w:trPr>
          <w:trHeight w:val="184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153F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E3EF" w14:textId="77777777" w:rsidR="00BB7430" w:rsidRPr="00BB7430" w:rsidRDefault="00BB7430" w:rsidP="00BB74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3: Количество </w:t>
            </w:r>
            <w:proofErr w:type="spellStart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светоточек</w:t>
            </w:r>
            <w:proofErr w:type="spellEnd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на устройствах архитектурно-художественной подсветки объектов и зданий, 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1DB2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EF48" w14:textId="38DC16EE" w:rsidR="00BB7430" w:rsidRPr="00BB7430" w:rsidRDefault="00894FEA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4479</w:t>
            </w:r>
            <w:r w:rsidR="00BB7430"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9125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192D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99EE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1D59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A9A9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996E" w14:textId="77777777" w:rsidR="00BB7430" w:rsidRPr="00BB7430" w:rsidRDefault="00BB7430" w:rsidP="00BB7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B7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положительный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3299" w14:textId="77777777" w:rsidR="001702D2" w:rsidRDefault="005E678B" w:rsidP="005E6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N = </w:t>
            </w:r>
            <w:r w:rsidRPr="00BB7430">
              <w:rPr>
                <w:rFonts w:ascii="Symbol" w:hAnsi="Symbol"/>
                <w:color w:val="000000"/>
                <w:sz w:val="18"/>
                <w:szCs w:val="18"/>
                <w:lang w:eastAsia="ru-RU"/>
              </w:rPr>
              <w:t></w:t>
            </w:r>
            <w:proofErr w:type="spell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ni</w:t>
            </w:r>
            <w:proofErr w:type="spell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                                              </w:t>
            </w:r>
          </w:p>
          <w:p w14:paraId="7CC8921D" w14:textId="754FFA56" w:rsidR="005E678B" w:rsidRDefault="005E678B" w:rsidP="005E6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где</w:t>
            </w:r>
            <w:proofErr w:type="gram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N - количество </w:t>
            </w:r>
            <w:proofErr w:type="spell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за отчетный год нарастающим итогом; </w:t>
            </w:r>
            <w:proofErr w:type="spell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ni</w:t>
            </w:r>
            <w:proofErr w:type="spell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- количество </w:t>
            </w:r>
            <w:proofErr w:type="spellStart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BB7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i-того исполнителя (ГРБС)</w:t>
            </w:r>
          </w:p>
          <w:p w14:paraId="20B5CD0E" w14:textId="359A6D87" w:rsidR="00BB7430" w:rsidRPr="00BB7430" w:rsidRDefault="00BB7430" w:rsidP="005E678B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B7430">
              <w:rPr>
                <w:rFonts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03AE51" wp14:editId="3165E0F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6" name="Прямоугольник 6" descr="https://e-ecolog.ru/docs_files/QvN4CMEuuxHD-NnAMT3kE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399CF0" id="Прямоугольник 6" o:spid="_x0000_s1026" alt="https://e-ecolog.ru/docs_files/QvN4CMEuuxHD-NnAMT3kE.png" style="position:absolute;margin-left:0;margin-top:0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C52GQmWAIAAFEEAAAOAAAAAAAAAAAAAAAAAC4CAABkcnMvZTJvRG9jLnhtbFBLAQItABQA&#10;BgAIAAAAIQBMoOks2AAAAAMBAAAPAAAAAAAAAAAAAAAAALIEAABkcnMvZG93bnJldi54bWxQSwUG&#10;AAAAAAQABADzAAAAtwUAAAAA&#10;" filled="f" stroked="f">
                      <o:lock v:ext="edit" aspectratio="t"/>
                    </v:rect>
                  </w:pict>
                </mc:Fallback>
              </mc:AlternateContent>
            </w:r>
          </w:p>
          <w:p w14:paraId="1EC9991C" w14:textId="77777777" w:rsidR="00BB7430" w:rsidRPr="00BB7430" w:rsidRDefault="00BB7430" w:rsidP="00BB743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</w:tbl>
    <w:p w14:paraId="7C466B09" w14:textId="77777777" w:rsidR="00726F0F" w:rsidRPr="00797384" w:rsidRDefault="00726F0F" w:rsidP="00726F0F">
      <w:pPr>
        <w:spacing w:after="160" w:line="259" w:lineRule="auto"/>
        <w:contextualSpacing/>
        <w:rPr>
          <w:rFonts w:ascii="Times New Roman" w:eastAsia="Calibri" w:hAnsi="Times New Roman"/>
          <w:sz w:val="28"/>
          <w:szCs w:val="28"/>
        </w:rPr>
        <w:sectPr w:rsidR="00726F0F" w:rsidRPr="00797384" w:rsidSect="00DF5781">
          <w:pgSz w:w="16838" w:h="11906" w:orient="landscape"/>
          <w:pgMar w:top="1134" w:right="851" w:bottom="1134" w:left="1701" w:header="567" w:footer="340" w:gutter="0"/>
          <w:cols w:space="708"/>
          <w:docGrid w:linePitch="360"/>
        </w:sectPr>
      </w:pPr>
    </w:p>
    <w:p w14:paraId="5EA1D0E8" w14:textId="42129B20" w:rsidR="00C23FBA" w:rsidRPr="00797384" w:rsidRDefault="00726F0F" w:rsidP="00726F0F">
      <w:pPr>
        <w:pStyle w:val="western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                                                    </w:t>
      </w:r>
      <w:r w:rsidR="00C268D5" w:rsidRPr="00797384">
        <w:rPr>
          <w:sz w:val="28"/>
        </w:rPr>
        <w:t>Приложение № 2</w:t>
      </w:r>
    </w:p>
    <w:p w14:paraId="00D84221" w14:textId="77777777" w:rsidR="00C23FBA" w:rsidRPr="00797384" w:rsidRDefault="00C268D5" w:rsidP="00906B88">
      <w:pPr>
        <w:spacing w:after="0" w:line="240" w:lineRule="auto"/>
        <w:ind w:left="10632" w:hanging="426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797384">
        <w:rPr>
          <w:rFonts w:ascii="Times New Roman" w:hAnsi="Times New Roman"/>
          <w:sz w:val="28"/>
          <w:szCs w:val="24"/>
          <w:lang w:eastAsia="ru-RU"/>
        </w:rPr>
        <w:t>к</w:t>
      </w:r>
      <w:proofErr w:type="gramEnd"/>
      <w:r w:rsidRPr="00797384">
        <w:rPr>
          <w:rFonts w:ascii="Times New Roman" w:hAnsi="Times New Roman"/>
          <w:sz w:val="28"/>
          <w:szCs w:val="24"/>
          <w:lang w:eastAsia="ru-RU"/>
        </w:rPr>
        <w:t xml:space="preserve"> муниципальной программе</w:t>
      </w:r>
    </w:p>
    <w:p w14:paraId="036DAA68" w14:textId="77777777" w:rsidR="00C23FBA" w:rsidRPr="00797384" w:rsidRDefault="00C268D5" w:rsidP="00906B88">
      <w:pPr>
        <w:spacing w:after="0" w:line="240" w:lineRule="auto"/>
        <w:ind w:left="10632" w:hanging="426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7384">
        <w:rPr>
          <w:rFonts w:ascii="Times New Roman" w:hAnsi="Times New Roman"/>
          <w:sz w:val="28"/>
          <w:szCs w:val="24"/>
          <w:lang w:eastAsia="ru-RU"/>
        </w:rPr>
        <w:t xml:space="preserve">«Формирование современной </w:t>
      </w:r>
    </w:p>
    <w:p w14:paraId="212F1706" w14:textId="77777777" w:rsidR="00C23FBA" w:rsidRPr="00797384" w:rsidRDefault="00C268D5" w:rsidP="00906B88">
      <w:pPr>
        <w:spacing w:after="0" w:line="240" w:lineRule="auto"/>
        <w:ind w:left="10632" w:hanging="426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797384">
        <w:rPr>
          <w:rFonts w:ascii="Times New Roman" w:hAnsi="Times New Roman"/>
          <w:sz w:val="28"/>
          <w:szCs w:val="24"/>
          <w:lang w:eastAsia="ru-RU"/>
        </w:rPr>
        <w:t>городской</w:t>
      </w:r>
      <w:proofErr w:type="gramEnd"/>
      <w:r w:rsidRPr="00797384">
        <w:rPr>
          <w:rFonts w:ascii="Times New Roman" w:hAnsi="Times New Roman"/>
          <w:sz w:val="28"/>
          <w:szCs w:val="24"/>
          <w:lang w:eastAsia="ru-RU"/>
        </w:rPr>
        <w:t xml:space="preserve"> среды городского </w:t>
      </w:r>
    </w:p>
    <w:p w14:paraId="26930BD8" w14:textId="77777777" w:rsidR="00C23FBA" w:rsidRPr="00797384" w:rsidRDefault="00C268D5" w:rsidP="00906B88">
      <w:pPr>
        <w:spacing w:after="0" w:line="240" w:lineRule="auto"/>
        <w:ind w:left="10632" w:hanging="426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797384">
        <w:rPr>
          <w:rFonts w:ascii="Times New Roman" w:hAnsi="Times New Roman"/>
          <w:sz w:val="28"/>
          <w:szCs w:val="24"/>
          <w:lang w:eastAsia="ru-RU"/>
        </w:rPr>
        <w:t>округа</w:t>
      </w:r>
      <w:proofErr w:type="gramEnd"/>
      <w:r w:rsidRPr="00797384">
        <w:rPr>
          <w:rFonts w:ascii="Times New Roman" w:hAnsi="Times New Roman"/>
          <w:sz w:val="28"/>
          <w:szCs w:val="24"/>
          <w:lang w:eastAsia="ru-RU"/>
        </w:rPr>
        <w:t xml:space="preserve"> город Уфа </w:t>
      </w:r>
    </w:p>
    <w:p w14:paraId="723A1CAB" w14:textId="77777777" w:rsidR="00C23FBA" w:rsidRPr="00797384" w:rsidRDefault="00C268D5" w:rsidP="00906B88">
      <w:pPr>
        <w:spacing w:after="0" w:line="240" w:lineRule="auto"/>
        <w:ind w:left="10632" w:hanging="426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7384">
        <w:rPr>
          <w:rFonts w:ascii="Times New Roman" w:hAnsi="Times New Roman"/>
          <w:sz w:val="28"/>
          <w:szCs w:val="24"/>
          <w:lang w:eastAsia="ru-RU"/>
        </w:rPr>
        <w:t>Республики Башкортостан»</w:t>
      </w:r>
      <w:r w:rsidR="00906B88" w:rsidRPr="00797384">
        <w:rPr>
          <w:rFonts w:ascii="Times New Roman" w:hAnsi="Times New Roman"/>
          <w:sz w:val="28"/>
          <w:szCs w:val="24"/>
          <w:lang w:eastAsia="ru-RU"/>
        </w:rPr>
        <w:t>,</w:t>
      </w:r>
    </w:p>
    <w:p w14:paraId="6F1E221B" w14:textId="77777777" w:rsidR="00C23FBA" w:rsidRPr="00797384" w:rsidRDefault="00C23FBA">
      <w:pPr>
        <w:pStyle w:val="western"/>
        <w:spacing w:before="0" w:beforeAutospacing="0" w:after="0" w:afterAutospacing="0"/>
        <w:ind w:left="708"/>
        <w:jc w:val="center"/>
        <w:rPr>
          <w:sz w:val="28"/>
          <w:szCs w:val="28"/>
        </w:rPr>
      </w:pPr>
    </w:p>
    <w:p w14:paraId="720F5261" w14:textId="77777777" w:rsidR="00C23FBA" w:rsidRPr="00797384" w:rsidRDefault="00C268D5">
      <w:pPr>
        <w:pStyle w:val="western"/>
        <w:spacing w:before="0" w:beforeAutospacing="0" w:after="0" w:afterAutospacing="0"/>
        <w:ind w:left="708"/>
        <w:jc w:val="center"/>
        <w:rPr>
          <w:sz w:val="28"/>
          <w:szCs w:val="28"/>
        </w:rPr>
      </w:pPr>
      <w:r w:rsidRPr="00797384">
        <w:rPr>
          <w:sz w:val="28"/>
          <w:szCs w:val="28"/>
        </w:rPr>
        <w:t>План реализации и финансовое обеспечение муниципальной программы</w:t>
      </w:r>
    </w:p>
    <w:p w14:paraId="50D834B8" w14:textId="77777777" w:rsidR="00C23FBA" w:rsidRPr="00797384" w:rsidRDefault="00C268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97384">
        <w:rPr>
          <w:rFonts w:ascii="Times New Roman" w:hAnsi="Times New Roman"/>
          <w:sz w:val="28"/>
          <w:szCs w:val="28"/>
          <w:lang w:eastAsia="ru-RU"/>
        </w:rPr>
        <w:t>«Формирование современной городской среды городского округа город Уфа Республики Башкортостан»</w:t>
      </w:r>
    </w:p>
    <w:p w14:paraId="116B5CD3" w14:textId="77777777" w:rsidR="00C23FBA" w:rsidRPr="00797384" w:rsidRDefault="00C23FBA">
      <w:pPr>
        <w:pStyle w:val="western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1427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6"/>
        <w:gridCol w:w="2633"/>
        <w:gridCol w:w="1701"/>
        <w:gridCol w:w="1427"/>
        <w:gridCol w:w="1071"/>
        <w:gridCol w:w="1071"/>
        <w:gridCol w:w="616"/>
        <w:gridCol w:w="616"/>
        <w:gridCol w:w="616"/>
        <w:gridCol w:w="616"/>
        <w:gridCol w:w="616"/>
        <w:gridCol w:w="1227"/>
        <w:gridCol w:w="1581"/>
      </w:tblGrid>
      <w:tr w:rsidR="00175E31" w:rsidRPr="00175E31" w14:paraId="0E8D6AEE" w14:textId="77777777" w:rsidTr="001B2B96">
        <w:trPr>
          <w:trHeight w:val="585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57A7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814C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регионального проекта,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1DF32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соисполнитель муниципальной программы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C7741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Источник финансирования муниципальной программы</w:t>
            </w:r>
          </w:p>
        </w:tc>
        <w:tc>
          <w:tcPr>
            <w:tcW w:w="522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7C1D2" w14:textId="1C956476" w:rsidR="00175E31" w:rsidRPr="00175E31" w:rsidRDefault="00006967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по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годам </w:t>
            </w:r>
            <w:r w:rsidR="00175E31"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реализации</w:t>
            </w:r>
            <w:proofErr w:type="gramEnd"/>
            <w:r w:rsidR="00175E31"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программы, тыс. рублей 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35A85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Срок реализации мероприятий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9A3A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5"/>
                <w:szCs w:val="15"/>
                <w:lang w:eastAsia="ru-RU"/>
              </w:rPr>
              <w:t>Целевой индикатор и показатель муниципальной программы, для достижения которого реализуется основное мероприятие, региональный проект, мероприятие</w:t>
            </w:r>
          </w:p>
        </w:tc>
      </w:tr>
      <w:tr w:rsidR="00175E31" w:rsidRPr="00175E31" w14:paraId="46A68B6D" w14:textId="77777777" w:rsidTr="001B2B96">
        <w:trPr>
          <w:trHeight w:val="106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E75A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75F0F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837C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1F5D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22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FB3D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45CD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A005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175E31" w:rsidRPr="00175E31" w14:paraId="7AC5F324" w14:textId="77777777" w:rsidTr="001B2B96">
        <w:trPr>
          <w:trHeight w:val="300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A37E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233D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CEC6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662F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5F46A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E4A1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D4E6A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60E3A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C991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AE9C5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6E45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92D0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D854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175E31" w:rsidRPr="00175E31" w14:paraId="1E745A88" w14:textId="77777777" w:rsidTr="001B2B96">
        <w:trPr>
          <w:trHeight w:val="72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F94F7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2AA90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городского округа город Уфа Республики Башкортостан»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62044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0B542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1360000,02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675A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1360000,02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D396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EF55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5C4F2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14B4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2F5E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0A7D1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2025-2030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2AAEF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5E31" w:rsidRPr="00175E31" w14:paraId="3804DBEB" w14:textId="77777777" w:rsidTr="001B2B96">
        <w:trPr>
          <w:trHeight w:val="307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1E6B9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D46CF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259ED" w14:textId="77777777" w:rsidR="00175E31" w:rsidRPr="00175E31" w:rsidRDefault="00175E31" w:rsidP="00175E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бюджет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Республики Башкортостан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0B40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1292000,00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890EC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1292000,00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C6FB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7CD3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7FD0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418F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F9B5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84FD9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047C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5E31" w:rsidRPr="00175E31" w14:paraId="3234C77A" w14:textId="77777777" w:rsidTr="001B2B96">
        <w:trPr>
          <w:trHeight w:val="403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59C2A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4D047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6DF2D" w14:textId="77777777" w:rsidR="00175E31" w:rsidRPr="00175E31" w:rsidRDefault="00175E31" w:rsidP="00175E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местный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 ГО РБ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CA1B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68000,02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66D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68000,02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AD20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910A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04E3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4E6A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14C4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9E01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542EA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5E31" w:rsidRPr="00175E31" w14:paraId="5204C3EF" w14:textId="77777777" w:rsidTr="001B2B96">
        <w:trPr>
          <w:trHeight w:val="66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5743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7C368" w14:textId="557652ED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Подпрограмма №</w:t>
            </w:r>
            <w:r w:rsidR="00C362C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1. "Благоустройство общественных пространств городского округа г</w:t>
            </w:r>
            <w:r w:rsidR="001B2B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ород Уфа Республики Башкортоста</w:t>
            </w: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068CA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УКС Администрации ГО г. Уфа РБ, </w:t>
            </w:r>
            <w:proofErr w:type="spellStart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УКХиБ</w:t>
            </w:r>
            <w:proofErr w:type="spellEnd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Администрации ГО г. Уфа </w:t>
            </w:r>
            <w:proofErr w:type="gramStart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РБ,</w:t>
            </w:r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администрации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районов ГО г. Уфа РБ</w:t>
            </w:r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0D88A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Итого, в том числе: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E0B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570907,22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D1B0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570907,22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3E00C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6FEC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9110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E1EB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E2E8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B99C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2025-2030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8467B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5E31" w:rsidRPr="00175E31" w14:paraId="1793F497" w14:textId="77777777" w:rsidTr="001B2B96">
        <w:trPr>
          <w:trHeight w:val="103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8D34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D484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B9084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3D326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Республики Башкортостан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81F4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542361,84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616F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542361,84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C69A2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D4C8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CFD35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A95E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5628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F9C7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B3E5A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5E31" w:rsidRPr="00175E31" w14:paraId="5609D556" w14:textId="77777777" w:rsidTr="001B2B96">
        <w:trPr>
          <w:trHeight w:val="96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FBEE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A059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235E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486FE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местный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бюджет ГО РБ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BAF31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28545,38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CBA6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28545,38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6CAF7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55A9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2470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B930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4A2A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B0A719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76065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5E31" w:rsidRPr="00175E31" w14:paraId="2022B6CB" w14:textId="77777777" w:rsidTr="001B2B96">
        <w:trPr>
          <w:trHeight w:val="510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4A2B7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736628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Цель: обеспечить реализацию проектов по благоустройству общественных пространств</w:t>
            </w:r>
          </w:p>
        </w:tc>
      </w:tr>
      <w:tr w:rsidR="00175E31" w:rsidRPr="00175E31" w14:paraId="644A7B12" w14:textId="77777777" w:rsidTr="001B2B96">
        <w:trPr>
          <w:trHeight w:val="4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B4E4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7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87FEE6" w14:textId="05DAABB0" w:rsidR="00175E31" w:rsidRPr="00175E31" w:rsidRDefault="00DB3931" w:rsidP="00DB39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Задача: обеспечить создание </w:t>
            </w:r>
            <w:r w:rsidR="00175E31"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 развитие объектов благоустройства общественных пространств муниципального образования</w:t>
            </w:r>
          </w:p>
        </w:tc>
      </w:tr>
      <w:tr w:rsidR="00175E31" w:rsidRPr="00175E31" w14:paraId="18FDF4A1" w14:textId="77777777" w:rsidTr="001B2B96">
        <w:trPr>
          <w:trHeight w:val="103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0404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DA181" w14:textId="77777777" w:rsidR="00175E31" w:rsidRPr="00175E31" w:rsidRDefault="00175E31" w:rsidP="00175E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Мероприятие 1. Обеспечение финансированием благоустройства общественных пространств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9ABE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УКС Администрации ГО г. Уфа РБ, </w:t>
            </w:r>
            <w:proofErr w:type="spell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УКХиБ</w:t>
            </w:r>
            <w:proofErr w:type="spell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Администрации ГО г. Уфа </w:t>
            </w: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РБ,</w:t>
            </w: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>администрации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районов ГО г. Уфа РБ</w:t>
            </w: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589AC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Итого, в том числе: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F7EE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570907,22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326B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570907,22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16EC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2E38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F0D0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3A9B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2F26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B1FB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2025-2030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D247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1.1.1.1</w:t>
            </w:r>
          </w:p>
        </w:tc>
      </w:tr>
      <w:tr w:rsidR="00175E31" w:rsidRPr="00175E31" w14:paraId="5F9AFEE1" w14:textId="77777777" w:rsidTr="001B2B96">
        <w:trPr>
          <w:trHeight w:val="8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8BD1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CE22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EB5D5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29128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бюджет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Республики Башкортостан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7913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542361,84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A8AC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542361,84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9C23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8E7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656B5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93CE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2AAB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C988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2FD6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5E31" w:rsidRPr="00175E31" w14:paraId="243187BE" w14:textId="77777777" w:rsidTr="001B2B96">
        <w:trPr>
          <w:trHeight w:val="8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EB48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186C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DD53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F76D2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местный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 ГО РБ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E1C9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28545,38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F56A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28545,38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5BE52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32F5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B4D5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288F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DA327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0DBA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441B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5E31" w:rsidRPr="00175E31" w14:paraId="69BC5FD6" w14:textId="77777777" w:rsidTr="001B2B96">
        <w:trPr>
          <w:trHeight w:val="66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145E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2E257" w14:textId="7135DBDB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Подпрограмма №</w:t>
            </w:r>
            <w:r w:rsidR="00C362C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 "</w:t>
            </w:r>
            <w:r w:rsidR="00DB3931" w:rsidRPr="00DB39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Благоустройство </w:t>
            </w:r>
            <w:proofErr w:type="gramStart"/>
            <w:r w:rsidR="00DB3931" w:rsidRPr="00DB39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городских  территорий</w:t>
            </w:r>
            <w:proofErr w:type="gramEnd"/>
            <w:r w:rsidR="00DB3931" w:rsidRPr="00DB39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муниципального образования </w:t>
            </w: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20B62" w14:textId="7D2A0B58" w:rsidR="00175E31" w:rsidRPr="00175E31" w:rsidRDefault="00175E31" w:rsidP="00062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="00062B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КХиБ</w:t>
            </w:r>
            <w:proofErr w:type="spellEnd"/>
            <w:r w:rsidR="00062B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Администрации ГО г. Уфа РБ</w:t>
            </w:r>
            <w:bookmarkStart w:id="0" w:name="_GoBack"/>
            <w:bookmarkEnd w:id="0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7809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Итого, в том числе: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8A50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789092,80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0848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789092,80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9916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BEC2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051C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3C975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44F85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55C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2025-2030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61FBD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5E31" w:rsidRPr="00175E31" w14:paraId="282E0F30" w14:textId="77777777" w:rsidTr="001B2B96">
        <w:trPr>
          <w:trHeight w:val="103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58E33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253A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EEB9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80215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Республики Башкортостан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48F0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749638,16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10B7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749638,16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1A5F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9482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2D6D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7DC0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1CD8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19C6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49754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5E31" w:rsidRPr="00175E31" w14:paraId="1DCB2854" w14:textId="77777777" w:rsidTr="001B2B96">
        <w:trPr>
          <w:trHeight w:val="96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97B95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6CBA0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E75B4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661E8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местный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бюджет ГО РБ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6C57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39454,64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24B4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39454,64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FF0C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309C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38A72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2EC9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C1B87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98D160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526B8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5E31" w:rsidRPr="00175E31" w14:paraId="1B325758" w14:textId="77777777" w:rsidTr="001B2B96">
        <w:trPr>
          <w:trHeight w:val="510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6DCE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E67C10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Цель: обеспечить реализацию проектов по благоустройству городских территорий муниципального образования</w:t>
            </w:r>
          </w:p>
        </w:tc>
      </w:tr>
      <w:tr w:rsidR="00175E31" w:rsidRPr="00175E31" w14:paraId="48AF7789" w14:textId="77777777" w:rsidTr="001B2B96">
        <w:trPr>
          <w:trHeight w:val="4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D833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7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B0A4CF" w14:textId="05C8F97B" w:rsidR="00175E31" w:rsidRPr="00175E31" w:rsidRDefault="001C65C0" w:rsidP="001C65C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Задача: обеспечить создание</w:t>
            </w:r>
            <w:r w:rsidR="00175E31"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 развитие объектов благоустройства городских территорий муниципального образования</w:t>
            </w:r>
          </w:p>
        </w:tc>
      </w:tr>
      <w:tr w:rsidR="00175E31" w:rsidRPr="00175E31" w14:paraId="3AA2F890" w14:textId="77777777" w:rsidTr="001B2B96">
        <w:trPr>
          <w:trHeight w:val="103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9908C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32A" w14:textId="393507EE" w:rsidR="00175E31" w:rsidRPr="00175E31" w:rsidRDefault="00175E31" w:rsidP="005F65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Мероприятие</w:t>
            </w:r>
            <w:r w:rsidR="005F650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1. Благоустройство </w:t>
            </w: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городских  территорий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B16F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УКХиБ</w:t>
            </w:r>
            <w:proofErr w:type="spell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Администрации ГО г. Уфа РБ</w:t>
            </w: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BA00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Итого, в том числе: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87BA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789092,80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C6DA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789092,80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6FA5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F3D5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1FD7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6830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E26A5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7D662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2025-2030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3BFD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2.1.1.1</w:t>
            </w:r>
          </w:p>
        </w:tc>
      </w:tr>
      <w:tr w:rsidR="00175E31" w:rsidRPr="00175E31" w14:paraId="0A720F73" w14:textId="77777777" w:rsidTr="001B2B96">
        <w:trPr>
          <w:trHeight w:val="8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9045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96661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83BD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F9DBD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бюджет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Республики Башкортостан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3185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749638,16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137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749638,16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A26E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3683A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239A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AD1E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345BC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972DB0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0A47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2.1.1.2</w:t>
            </w:r>
          </w:p>
        </w:tc>
      </w:tr>
      <w:tr w:rsidR="00175E31" w:rsidRPr="00175E31" w14:paraId="65B654D5" w14:textId="77777777" w:rsidTr="001B2B96">
        <w:trPr>
          <w:trHeight w:val="8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5451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8156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BF40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5A93A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местный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 ГО РБ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1201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39454,64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1747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39454,64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E2411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A7F6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6B3D1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D162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74C4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061A87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4ABFA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5E31" w:rsidRPr="00175E31" w14:paraId="1EC0D0FB" w14:textId="77777777" w:rsidTr="001B2B96">
        <w:trPr>
          <w:trHeight w:val="63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1665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0E8B5" w14:textId="77777777" w:rsidR="00175E31" w:rsidRPr="00175E31" w:rsidRDefault="00175E31" w:rsidP="00175E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Мероприятие 1.1. </w:t>
            </w: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 финансированием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обустройства  тротуаров и улиц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C495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УКХиБ</w:t>
            </w:r>
            <w:proofErr w:type="spell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Администрации ГО г. Уфа РБ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54891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Итого, в том числе: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DDFF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385993,66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887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385993,66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0AACC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53A17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2401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0E9D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72415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0311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2025-2030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7212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2.1.1.1</w:t>
            </w:r>
          </w:p>
        </w:tc>
      </w:tr>
      <w:tr w:rsidR="00175E31" w:rsidRPr="00175E31" w14:paraId="6C0A63EE" w14:textId="77777777" w:rsidTr="001B2B96">
        <w:trPr>
          <w:trHeight w:val="79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FCE8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3450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A758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3C359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бюджет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Республики Башкортостан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9E1C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366693,98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79531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366693,98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342FC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D6A47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3107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7E6C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AEE7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4762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79FB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5E31" w:rsidRPr="00175E31" w14:paraId="586E1416" w14:textId="77777777" w:rsidTr="001B2B96">
        <w:trPr>
          <w:trHeight w:val="82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81D1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1F8C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F190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EE187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местный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 ГО РБ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EC511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19299,68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B12E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19299,68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07617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F3237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62401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FDA6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BA446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9FB01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2C94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5E31" w:rsidRPr="00175E31" w14:paraId="1CA23112" w14:textId="77777777" w:rsidTr="001B2B96">
        <w:trPr>
          <w:trHeight w:val="63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5868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2.3</w:t>
            </w:r>
          </w:p>
        </w:tc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6D084" w14:textId="77777777" w:rsidR="00175E31" w:rsidRPr="00175E31" w:rsidRDefault="00175E31" w:rsidP="00175E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Мероприятие 1.2. Выполнение работ по устройству архитектурно-художественной подсветки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A523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УКХиБ</w:t>
            </w:r>
            <w:proofErr w:type="spell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Администрации ГО г. Уфа РБ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1B26C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Итого, в том числе: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69EEC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403099,14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B745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403099,14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BE93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E4C6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6D7F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763C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B0B8E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706A7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2025-2030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6F3C2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2.1.1.2</w:t>
            </w:r>
          </w:p>
        </w:tc>
      </w:tr>
      <w:tr w:rsidR="00175E31" w:rsidRPr="00175E31" w14:paraId="22E9C4A6" w14:textId="77777777" w:rsidTr="001B2B96">
        <w:trPr>
          <w:trHeight w:val="73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3FFB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3BC1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1E19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C8DC3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бюджет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Республики Башкортостан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732C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382944,18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4CED3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382944,18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F1AF1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9626D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19F07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A88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547B2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5806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A848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5E31" w:rsidRPr="00175E31" w14:paraId="3BEE5BB4" w14:textId="77777777" w:rsidTr="001B2B96">
        <w:trPr>
          <w:trHeight w:val="82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DCC2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F11E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E272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7DB07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местный</w:t>
            </w:r>
            <w:proofErr w:type="gramEnd"/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 ГО РБ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A441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20154,96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2975F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20154,96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5E4C4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5F119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F00E8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2A04B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C3930" w14:textId="77777777" w:rsidR="00175E31" w:rsidRPr="00175E31" w:rsidRDefault="00175E31" w:rsidP="00175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5E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950C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A016" w14:textId="77777777" w:rsidR="00175E31" w:rsidRPr="00175E31" w:rsidRDefault="00175E31" w:rsidP="00175E3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49B2A34A" w14:textId="7AB02B40" w:rsidR="00C23FBA" w:rsidRPr="00797384" w:rsidRDefault="00C23FBA" w:rsidP="004630BA">
      <w:pPr>
        <w:spacing w:after="160" w:line="259" w:lineRule="auto"/>
        <w:rPr>
          <w:rFonts w:ascii="Times New Roman" w:hAnsi="Times New Roman"/>
          <w:sz w:val="28"/>
          <w:szCs w:val="28"/>
        </w:rPr>
        <w:sectPr w:rsidR="00C23FBA" w:rsidRPr="00797384" w:rsidSect="00DF5781">
          <w:headerReference w:type="default" r:id="rId13"/>
          <w:footerReference w:type="first" r:id="rId14"/>
          <w:pgSz w:w="16838" w:h="11906" w:orient="landscape"/>
          <w:pgMar w:top="1134" w:right="851" w:bottom="1134" w:left="1701" w:header="1134" w:footer="567" w:gutter="0"/>
          <w:cols w:space="708"/>
          <w:docGrid w:linePitch="360"/>
        </w:sectPr>
      </w:pPr>
    </w:p>
    <w:p w14:paraId="31D7BA0C" w14:textId="08D4BD74" w:rsidR="004630BA" w:rsidRDefault="004630BA" w:rsidP="00EE0DD8">
      <w:pPr>
        <w:tabs>
          <w:tab w:val="left" w:pos="7353"/>
        </w:tabs>
        <w:spacing w:after="0" w:line="240" w:lineRule="auto"/>
        <w:rPr>
          <w:rFonts w:eastAsia="Calibri"/>
          <w:sz w:val="26"/>
          <w:szCs w:val="26"/>
        </w:rPr>
      </w:pPr>
    </w:p>
    <w:sectPr w:rsidR="004630BA" w:rsidSect="00DF5781">
      <w:footerReference w:type="first" r:id="rId15"/>
      <w:pgSz w:w="11906" w:h="16838"/>
      <w:pgMar w:top="1134" w:right="851" w:bottom="1134" w:left="170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52499" w14:textId="77777777" w:rsidR="00416FC0" w:rsidRDefault="00416FC0">
      <w:pPr>
        <w:spacing w:after="0" w:line="240" w:lineRule="auto"/>
      </w:pPr>
      <w:r>
        <w:separator/>
      </w:r>
    </w:p>
  </w:endnote>
  <w:endnote w:type="continuationSeparator" w:id="0">
    <w:p w14:paraId="5FE24474" w14:textId="77777777" w:rsidR="00416FC0" w:rsidRDefault="0041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DEED2" w14:textId="77777777" w:rsidR="00F55460" w:rsidRDefault="00F55460">
    <w:pPr>
      <w:pStyle w:val="a4"/>
      <w:jc w:val="right"/>
    </w:pPr>
  </w:p>
  <w:p w14:paraId="2CCFB985" w14:textId="77777777" w:rsidR="00F55460" w:rsidRDefault="00F5546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980CD" w14:textId="77777777" w:rsidR="00F55460" w:rsidRDefault="00F55460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FEEFA" w14:textId="77777777" w:rsidR="00F55460" w:rsidRDefault="00F55460">
    <w:pPr>
      <w:pStyle w:val="a4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3F099" w14:textId="77777777" w:rsidR="00F55460" w:rsidRDefault="00F55460">
    <w:pPr>
      <w:pStyle w:val="a4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6348264"/>
      <w:docPartObj>
        <w:docPartGallery w:val="Page Numbers (Bottom of Page)"/>
        <w:docPartUnique/>
      </w:docPartObj>
    </w:sdtPr>
    <w:sdtContent>
      <w:p w14:paraId="3D42F09D" w14:textId="77777777" w:rsidR="00F55460" w:rsidRDefault="00F5546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14:paraId="4C159E49" w14:textId="77777777" w:rsidR="00F55460" w:rsidRDefault="00F55460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E3278" w14:textId="77777777" w:rsidR="00416FC0" w:rsidRDefault="00416FC0">
      <w:pPr>
        <w:spacing w:after="0" w:line="240" w:lineRule="auto"/>
      </w:pPr>
      <w:r>
        <w:separator/>
      </w:r>
    </w:p>
  </w:footnote>
  <w:footnote w:type="continuationSeparator" w:id="0">
    <w:p w14:paraId="26119EC2" w14:textId="77777777" w:rsidR="00416FC0" w:rsidRDefault="00416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3567075"/>
      <w:docPartObj>
        <w:docPartGallery w:val="Page Numbers (Top of Page)"/>
        <w:docPartUnique/>
      </w:docPartObj>
    </w:sdtPr>
    <w:sdtContent>
      <w:p w14:paraId="191B7DA8" w14:textId="77777777" w:rsidR="00F55460" w:rsidRDefault="00F5546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BC0">
          <w:rPr>
            <w:noProof/>
          </w:rPr>
          <w:t>9</w:t>
        </w:r>
        <w:r>
          <w:fldChar w:fldCharType="end"/>
        </w:r>
      </w:p>
    </w:sdtContent>
  </w:sdt>
  <w:p w14:paraId="4EB048E8" w14:textId="77777777" w:rsidR="00F55460" w:rsidRDefault="00F5546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5631A" w14:textId="77777777" w:rsidR="00F55460" w:rsidRDefault="00F55460">
    <w:pPr>
      <w:pStyle w:val="a7"/>
    </w:pPr>
  </w:p>
  <w:p w14:paraId="06A7D4B6" w14:textId="77777777" w:rsidR="00F55460" w:rsidRDefault="00F5546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3120247"/>
      <w:docPartObj>
        <w:docPartGallery w:val="Page Numbers (Top of Page)"/>
        <w:docPartUnique/>
      </w:docPartObj>
    </w:sdtPr>
    <w:sdtContent>
      <w:p w14:paraId="2A4B2F32" w14:textId="77777777" w:rsidR="00F55460" w:rsidRDefault="00F5546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BC0">
          <w:rPr>
            <w:noProof/>
          </w:rPr>
          <w:t>14</w:t>
        </w:r>
        <w:r>
          <w:fldChar w:fldCharType="end"/>
        </w:r>
      </w:p>
    </w:sdtContent>
  </w:sdt>
  <w:p w14:paraId="215E6383" w14:textId="77777777" w:rsidR="00F55460" w:rsidRDefault="00F5546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EAEE74F2"/>
    <w:name w:val="WWNum2"/>
    <w:lvl w:ilvl="0">
      <w:start w:val="3"/>
      <w:numFmt w:val="decimal"/>
      <w:lvlText w:val="%1."/>
      <w:lvlJc w:val="left"/>
      <w:pPr>
        <w:tabs>
          <w:tab w:val="num" w:pos="0"/>
        </w:tabs>
        <w:ind w:left="300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93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2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3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28" w:hanging="21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D69860"/>
    <w:name w:val="WWNum8"/>
    <w:lvl w:ilvl="0">
      <w:start w:val="9"/>
      <w:numFmt w:val="decimal"/>
      <w:lvlText w:val="%1."/>
      <w:lvlJc w:val="left"/>
      <w:pPr>
        <w:tabs>
          <w:tab w:val="num" w:pos="0"/>
        </w:tabs>
        <w:ind w:left="300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93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2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3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28" w:hanging="2160"/>
      </w:pPr>
      <w:rPr>
        <w:rFonts w:cs="Times New Roman"/>
      </w:rPr>
    </w:lvl>
  </w:abstractNum>
  <w:abstractNum w:abstractNumId="3">
    <w:nsid w:val="00000005"/>
    <w:multiLevelType w:val="multilevel"/>
    <w:tmpl w:val="2B84D8BC"/>
    <w:name w:val="WWNum9"/>
    <w:lvl w:ilvl="0">
      <w:start w:val="10"/>
      <w:numFmt w:val="decimal"/>
      <w:lvlText w:val="%1."/>
      <w:lvlJc w:val="left"/>
      <w:pPr>
        <w:tabs>
          <w:tab w:val="num" w:pos="0"/>
        </w:tabs>
        <w:ind w:left="300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93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2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3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28" w:hanging="2160"/>
      </w:pPr>
      <w:rPr>
        <w:rFonts w:cs="Times New Roman"/>
      </w:rPr>
    </w:lvl>
  </w:abstractNum>
  <w:abstractNum w:abstractNumId="4">
    <w:nsid w:val="025E010D"/>
    <w:multiLevelType w:val="hybridMultilevel"/>
    <w:tmpl w:val="13D8B49E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947871"/>
    <w:multiLevelType w:val="hybridMultilevel"/>
    <w:tmpl w:val="C792AD90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1C55F3"/>
    <w:multiLevelType w:val="hybridMultilevel"/>
    <w:tmpl w:val="2DD47DFC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3E5162"/>
    <w:multiLevelType w:val="hybridMultilevel"/>
    <w:tmpl w:val="EC02AC46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B34221"/>
    <w:multiLevelType w:val="hybridMultilevel"/>
    <w:tmpl w:val="64207650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5D4730"/>
    <w:multiLevelType w:val="hybridMultilevel"/>
    <w:tmpl w:val="A10CE82A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73138B"/>
    <w:multiLevelType w:val="hybridMultilevel"/>
    <w:tmpl w:val="FB0CC362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6008D1"/>
    <w:multiLevelType w:val="hybridMultilevel"/>
    <w:tmpl w:val="CC8815B8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4A6CD8"/>
    <w:multiLevelType w:val="multilevel"/>
    <w:tmpl w:val="E39A1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11260311"/>
    <w:multiLevelType w:val="hybridMultilevel"/>
    <w:tmpl w:val="C25A97B2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9F08DA"/>
    <w:multiLevelType w:val="hybridMultilevel"/>
    <w:tmpl w:val="7E6C9720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4C332F"/>
    <w:multiLevelType w:val="hybridMultilevel"/>
    <w:tmpl w:val="B936C194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5966E8"/>
    <w:multiLevelType w:val="hybridMultilevel"/>
    <w:tmpl w:val="2D8012A6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6B3195"/>
    <w:multiLevelType w:val="hybridMultilevel"/>
    <w:tmpl w:val="B87E6412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3D2894"/>
    <w:multiLevelType w:val="hybridMultilevel"/>
    <w:tmpl w:val="D48EF416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227123"/>
    <w:multiLevelType w:val="hybridMultilevel"/>
    <w:tmpl w:val="304C2EDE"/>
    <w:lvl w:ilvl="0" w:tplc="5FAA7D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996EF9"/>
    <w:multiLevelType w:val="hybridMultilevel"/>
    <w:tmpl w:val="4F8C3328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B1455C"/>
    <w:multiLevelType w:val="hybridMultilevel"/>
    <w:tmpl w:val="2AD20730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6652847"/>
    <w:multiLevelType w:val="hybridMultilevel"/>
    <w:tmpl w:val="E3DE7096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CD4047"/>
    <w:multiLevelType w:val="hybridMultilevel"/>
    <w:tmpl w:val="43A43F9A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210DF0"/>
    <w:multiLevelType w:val="hybridMultilevel"/>
    <w:tmpl w:val="A7B2C0EC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485F89"/>
    <w:multiLevelType w:val="hybridMultilevel"/>
    <w:tmpl w:val="C8F6FD62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DFB21F4"/>
    <w:multiLevelType w:val="hybridMultilevel"/>
    <w:tmpl w:val="E2323DD8"/>
    <w:lvl w:ilvl="0" w:tplc="1ACA3148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2F243633"/>
    <w:multiLevelType w:val="hybridMultilevel"/>
    <w:tmpl w:val="234EA9A2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C839D0"/>
    <w:multiLevelType w:val="hybridMultilevel"/>
    <w:tmpl w:val="4B009A7C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BD551F"/>
    <w:multiLevelType w:val="hybridMultilevel"/>
    <w:tmpl w:val="933830AE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481EF1"/>
    <w:multiLevelType w:val="hybridMultilevel"/>
    <w:tmpl w:val="660AFC48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2B57FC"/>
    <w:multiLevelType w:val="hybridMultilevel"/>
    <w:tmpl w:val="3690811C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6840B7"/>
    <w:multiLevelType w:val="hybridMultilevel"/>
    <w:tmpl w:val="E732F578"/>
    <w:lvl w:ilvl="0" w:tplc="77E0618A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3">
    <w:nsid w:val="4494356D"/>
    <w:multiLevelType w:val="hybridMultilevel"/>
    <w:tmpl w:val="B1F2FE34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F3302C"/>
    <w:multiLevelType w:val="hybridMultilevel"/>
    <w:tmpl w:val="8558E75A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84A00C4"/>
    <w:multiLevelType w:val="hybridMultilevel"/>
    <w:tmpl w:val="17D80864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9783E75"/>
    <w:multiLevelType w:val="hybridMultilevel"/>
    <w:tmpl w:val="8496CF22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B5B15F3"/>
    <w:multiLevelType w:val="hybridMultilevel"/>
    <w:tmpl w:val="9C1A1BA8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C61735B"/>
    <w:multiLevelType w:val="hybridMultilevel"/>
    <w:tmpl w:val="7EB43CE4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252EAD"/>
    <w:multiLevelType w:val="hybridMultilevel"/>
    <w:tmpl w:val="BF56EE00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39D7394"/>
    <w:multiLevelType w:val="hybridMultilevel"/>
    <w:tmpl w:val="6AA24F66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3B03BD0"/>
    <w:multiLevelType w:val="hybridMultilevel"/>
    <w:tmpl w:val="B51ED778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42B3155"/>
    <w:multiLevelType w:val="multilevel"/>
    <w:tmpl w:val="2E2A78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3">
    <w:nsid w:val="5B725F4D"/>
    <w:multiLevelType w:val="hybridMultilevel"/>
    <w:tmpl w:val="B0CE3A96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FEA69D4"/>
    <w:multiLevelType w:val="hybridMultilevel"/>
    <w:tmpl w:val="51D489D6"/>
    <w:lvl w:ilvl="0" w:tplc="6F1AC9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D07595"/>
    <w:multiLevelType w:val="hybridMultilevel"/>
    <w:tmpl w:val="3F922332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8F4A31"/>
    <w:multiLevelType w:val="hybridMultilevel"/>
    <w:tmpl w:val="FC2E146A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00E9"/>
    <w:multiLevelType w:val="hybridMultilevel"/>
    <w:tmpl w:val="5176A576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877DE9"/>
    <w:multiLevelType w:val="hybridMultilevel"/>
    <w:tmpl w:val="4CFEFE7E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950A5C"/>
    <w:multiLevelType w:val="hybridMultilevel"/>
    <w:tmpl w:val="492EE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0F40F93"/>
    <w:multiLevelType w:val="hybridMultilevel"/>
    <w:tmpl w:val="64AECEB0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23A5D20"/>
    <w:multiLevelType w:val="hybridMultilevel"/>
    <w:tmpl w:val="BA2A609C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3210AB9"/>
    <w:multiLevelType w:val="hybridMultilevel"/>
    <w:tmpl w:val="FAC04766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9242E52"/>
    <w:multiLevelType w:val="hybridMultilevel"/>
    <w:tmpl w:val="6B6A262C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B1B17B6"/>
    <w:multiLevelType w:val="hybridMultilevel"/>
    <w:tmpl w:val="9A540CD2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CE22E74"/>
    <w:multiLevelType w:val="hybridMultilevel"/>
    <w:tmpl w:val="9B26B1DE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FC4AD9"/>
    <w:multiLevelType w:val="hybridMultilevel"/>
    <w:tmpl w:val="43B857D2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EFF4675"/>
    <w:multiLevelType w:val="hybridMultilevel"/>
    <w:tmpl w:val="5612868A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F832458"/>
    <w:multiLevelType w:val="hybridMultilevel"/>
    <w:tmpl w:val="D96C95BC"/>
    <w:lvl w:ilvl="0" w:tplc="77E06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2"/>
  </w:num>
  <w:num w:numId="3">
    <w:abstractNumId w:val="56"/>
  </w:num>
  <w:num w:numId="4">
    <w:abstractNumId w:val="32"/>
  </w:num>
  <w:num w:numId="5">
    <w:abstractNumId w:val="52"/>
  </w:num>
  <w:num w:numId="6">
    <w:abstractNumId w:val="43"/>
  </w:num>
  <w:num w:numId="7">
    <w:abstractNumId w:val="19"/>
  </w:num>
  <w:num w:numId="8">
    <w:abstractNumId w:val="49"/>
  </w:num>
  <w:num w:numId="9">
    <w:abstractNumId w:val="28"/>
  </w:num>
  <w:num w:numId="10">
    <w:abstractNumId w:val="15"/>
  </w:num>
  <w:num w:numId="11">
    <w:abstractNumId w:val="8"/>
  </w:num>
  <w:num w:numId="12">
    <w:abstractNumId w:val="47"/>
  </w:num>
  <w:num w:numId="13">
    <w:abstractNumId w:val="33"/>
  </w:num>
  <w:num w:numId="14">
    <w:abstractNumId w:val="35"/>
  </w:num>
  <w:num w:numId="15">
    <w:abstractNumId w:val="11"/>
  </w:num>
  <w:num w:numId="16">
    <w:abstractNumId w:val="9"/>
  </w:num>
  <w:num w:numId="17">
    <w:abstractNumId w:val="29"/>
  </w:num>
  <w:num w:numId="18">
    <w:abstractNumId w:val="22"/>
  </w:num>
  <w:num w:numId="19">
    <w:abstractNumId w:val="23"/>
  </w:num>
  <w:num w:numId="20">
    <w:abstractNumId w:val="37"/>
  </w:num>
  <w:num w:numId="21">
    <w:abstractNumId w:val="51"/>
  </w:num>
  <w:num w:numId="22">
    <w:abstractNumId w:val="6"/>
  </w:num>
  <w:num w:numId="23">
    <w:abstractNumId w:val="41"/>
  </w:num>
  <w:num w:numId="24">
    <w:abstractNumId w:val="13"/>
  </w:num>
  <w:num w:numId="25">
    <w:abstractNumId w:val="20"/>
  </w:num>
  <w:num w:numId="26">
    <w:abstractNumId w:val="36"/>
  </w:num>
  <w:num w:numId="27">
    <w:abstractNumId w:val="16"/>
  </w:num>
  <w:num w:numId="28">
    <w:abstractNumId w:val="57"/>
  </w:num>
  <w:num w:numId="29">
    <w:abstractNumId w:val="5"/>
  </w:num>
  <w:num w:numId="30">
    <w:abstractNumId w:val="53"/>
  </w:num>
  <w:num w:numId="31">
    <w:abstractNumId w:val="50"/>
  </w:num>
  <w:num w:numId="32">
    <w:abstractNumId w:val="31"/>
  </w:num>
  <w:num w:numId="33">
    <w:abstractNumId w:val="45"/>
  </w:num>
  <w:num w:numId="34">
    <w:abstractNumId w:val="55"/>
  </w:num>
  <w:num w:numId="35">
    <w:abstractNumId w:val="38"/>
  </w:num>
  <w:num w:numId="36">
    <w:abstractNumId w:val="4"/>
  </w:num>
  <w:num w:numId="37">
    <w:abstractNumId w:val="27"/>
  </w:num>
  <w:num w:numId="38">
    <w:abstractNumId w:val="7"/>
  </w:num>
  <w:num w:numId="39">
    <w:abstractNumId w:val="48"/>
  </w:num>
  <w:num w:numId="40">
    <w:abstractNumId w:val="54"/>
  </w:num>
  <w:num w:numId="41">
    <w:abstractNumId w:val="34"/>
  </w:num>
  <w:num w:numId="42">
    <w:abstractNumId w:val="17"/>
  </w:num>
  <w:num w:numId="43">
    <w:abstractNumId w:val="30"/>
  </w:num>
  <w:num w:numId="44">
    <w:abstractNumId w:val="58"/>
  </w:num>
  <w:num w:numId="45">
    <w:abstractNumId w:val="25"/>
  </w:num>
  <w:num w:numId="46">
    <w:abstractNumId w:val="46"/>
  </w:num>
  <w:num w:numId="47">
    <w:abstractNumId w:val="18"/>
  </w:num>
  <w:num w:numId="48">
    <w:abstractNumId w:val="40"/>
  </w:num>
  <w:num w:numId="49">
    <w:abstractNumId w:val="10"/>
  </w:num>
  <w:num w:numId="50">
    <w:abstractNumId w:val="21"/>
  </w:num>
  <w:num w:numId="51">
    <w:abstractNumId w:val="14"/>
  </w:num>
  <w:num w:numId="52">
    <w:abstractNumId w:val="39"/>
  </w:num>
  <w:num w:numId="53">
    <w:abstractNumId w:val="24"/>
  </w:num>
  <w:num w:numId="54">
    <w:abstractNumId w:val="44"/>
  </w:num>
  <w:num w:numId="55">
    <w:abstractNumId w:val="2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BA"/>
    <w:rsid w:val="00001808"/>
    <w:rsid w:val="00001B3D"/>
    <w:rsid w:val="00002811"/>
    <w:rsid w:val="00006967"/>
    <w:rsid w:val="000113EA"/>
    <w:rsid w:val="0001390A"/>
    <w:rsid w:val="0002057A"/>
    <w:rsid w:val="000217C9"/>
    <w:rsid w:val="00021E32"/>
    <w:rsid w:val="00022BCD"/>
    <w:rsid w:val="00023695"/>
    <w:rsid w:val="00025161"/>
    <w:rsid w:val="00025F6B"/>
    <w:rsid w:val="000266F7"/>
    <w:rsid w:val="00027C97"/>
    <w:rsid w:val="00031B0A"/>
    <w:rsid w:val="000332C9"/>
    <w:rsid w:val="00034362"/>
    <w:rsid w:val="0003588C"/>
    <w:rsid w:val="000358ED"/>
    <w:rsid w:val="00041883"/>
    <w:rsid w:val="0004250B"/>
    <w:rsid w:val="00043FA5"/>
    <w:rsid w:val="00044123"/>
    <w:rsid w:val="00047582"/>
    <w:rsid w:val="000503F8"/>
    <w:rsid w:val="00050DB7"/>
    <w:rsid w:val="0005107B"/>
    <w:rsid w:val="000563F3"/>
    <w:rsid w:val="0005750D"/>
    <w:rsid w:val="00057FD4"/>
    <w:rsid w:val="00061962"/>
    <w:rsid w:val="00062BC0"/>
    <w:rsid w:val="00064919"/>
    <w:rsid w:val="00065385"/>
    <w:rsid w:val="00066266"/>
    <w:rsid w:val="000674AD"/>
    <w:rsid w:val="00070A11"/>
    <w:rsid w:val="00071A51"/>
    <w:rsid w:val="00072B40"/>
    <w:rsid w:val="00074750"/>
    <w:rsid w:val="000756E5"/>
    <w:rsid w:val="00083D46"/>
    <w:rsid w:val="00091F9D"/>
    <w:rsid w:val="00093EFE"/>
    <w:rsid w:val="00094749"/>
    <w:rsid w:val="000A1A3A"/>
    <w:rsid w:val="000A2C5E"/>
    <w:rsid w:val="000A2F07"/>
    <w:rsid w:val="000A4637"/>
    <w:rsid w:val="000B1A5B"/>
    <w:rsid w:val="000B48A7"/>
    <w:rsid w:val="000B5A3A"/>
    <w:rsid w:val="000B5DD9"/>
    <w:rsid w:val="000C0B14"/>
    <w:rsid w:val="000C2BBE"/>
    <w:rsid w:val="000C373E"/>
    <w:rsid w:val="000C4AEB"/>
    <w:rsid w:val="000C6F58"/>
    <w:rsid w:val="000C7829"/>
    <w:rsid w:val="000C7CB5"/>
    <w:rsid w:val="000D00A9"/>
    <w:rsid w:val="000D0A43"/>
    <w:rsid w:val="000D0EF1"/>
    <w:rsid w:val="000D3794"/>
    <w:rsid w:val="000D78A3"/>
    <w:rsid w:val="000E2E5A"/>
    <w:rsid w:val="000E3470"/>
    <w:rsid w:val="000E44FB"/>
    <w:rsid w:val="000E5160"/>
    <w:rsid w:val="000E656A"/>
    <w:rsid w:val="000E76BB"/>
    <w:rsid w:val="000F07D8"/>
    <w:rsid w:val="000F0A37"/>
    <w:rsid w:val="000F1D63"/>
    <w:rsid w:val="000F37EB"/>
    <w:rsid w:val="000F4A73"/>
    <w:rsid w:val="000F6338"/>
    <w:rsid w:val="000F638B"/>
    <w:rsid w:val="000F758F"/>
    <w:rsid w:val="000F78CC"/>
    <w:rsid w:val="0010127A"/>
    <w:rsid w:val="00106F0B"/>
    <w:rsid w:val="00107FFC"/>
    <w:rsid w:val="001106CB"/>
    <w:rsid w:val="001107B2"/>
    <w:rsid w:val="00114123"/>
    <w:rsid w:val="00123780"/>
    <w:rsid w:val="001261F0"/>
    <w:rsid w:val="001303D4"/>
    <w:rsid w:val="0013258E"/>
    <w:rsid w:val="00133D18"/>
    <w:rsid w:val="00133E00"/>
    <w:rsid w:val="0014003C"/>
    <w:rsid w:val="00140DA2"/>
    <w:rsid w:val="001476FC"/>
    <w:rsid w:val="0015109B"/>
    <w:rsid w:val="00152224"/>
    <w:rsid w:val="00154AB9"/>
    <w:rsid w:val="00165A0A"/>
    <w:rsid w:val="00165DA6"/>
    <w:rsid w:val="001702D2"/>
    <w:rsid w:val="00173FE9"/>
    <w:rsid w:val="0017482C"/>
    <w:rsid w:val="00175E31"/>
    <w:rsid w:val="00176D2B"/>
    <w:rsid w:val="00180758"/>
    <w:rsid w:val="001817C7"/>
    <w:rsid w:val="001833B8"/>
    <w:rsid w:val="0018793D"/>
    <w:rsid w:val="00193504"/>
    <w:rsid w:val="0019353D"/>
    <w:rsid w:val="0019402C"/>
    <w:rsid w:val="001962C1"/>
    <w:rsid w:val="001A088E"/>
    <w:rsid w:val="001A12F4"/>
    <w:rsid w:val="001A15E1"/>
    <w:rsid w:val="001A537B"/>
    <w:rsid w:val="001A62A6"/>
    <w:rsid w:val="001A65B1"/>
    <w:rsid w:val="001A65E6"/>
    <w:rsid w:val="001B03FD"/>
    <w:rsid w:val="001B1B83"/>
    <w:rsid w:val="001B25D0"/>
    <w:rsid w:val="001B2B96"/>
    <w:rsid w:val="001B3E62"/>
    <w:rsid w:val="001B520F"/>
    <w:rsid w:val="001B6BBD"/>
    <w:rsid w:val="001C17EB"/>
    <w:rsid w:val="001C3525"/>
    <w:rsid w:val="001C4730"/>
    <w:rsid w:val="001C4BD8"/>
    <w:rsid w:val="001C5FEF"/>
    <w:rsid w:val="001C65C0"/>
    <w:rsid w:val="001C7037"/>
    <w:rsid w:val="001C74CA"/>
    <w:rsid w:val="001C7516"/>
    <w:rsid w:val="001C7E1F"/>
    <w:rsid w:val="001D0E33"/>
    <w:rsid w:val="001D1615"/>
    <w:rsid w:val="001D2F71"/>
    <w:rsid w:val="001D345E"/>
    <w:rsid w:val="001D52E7"/>
    <w:rsid w:val="001D71C3"/>
    <w:rsid w:val="001E1FC3"/>
    <w:rsid w:val="001E5032"/>
    <w:rsid w:val="001E6CA5"/>
    <w:rsid w:val="001E72F0"/>
    <w:rsid w:val="001E7CCD"/>
    <w:rsid w:val="001F21D1"/>
    <w:rsid w:val="001F22C7"/>
    <w:rsid w:val="001F3CF3"/>
    <w:rsid w:val="001F4ECC"/>
    <w:rsid w:val="001F57C2"/>
    <w:rsid w:val="001F5E44"/>
    <w:rsid w:val="001F67D0"/>
    <w:rsid w:val="001F6920"/>
    <w:rsid w:val="001F717D"/>
    <w:rsid w:val="001F7992"/>
    <w:rsid w:val="001F7CD7"/>
    <w:rsid w:val="002001C2"/>
    <w:rsid w:val="00200AB5"/>
    <w:rsid w:val="00201E9B"/>
    <w:rsid w:val="00202768"/>
    <w:rsid w:val="00204691"/>
    <w:rsid w:val="002060C1"/>
    <w:rsid w:val="00206AD1"/>
    <w:rsid w:val="002075EA"/>
    <w:rsid w:val="002117C9"/>
    <w:rsid w:val="00213155"/>
    <w:rsid w:val="00213260"/>
    <w:rsid w:val="00214F63"/>
    <w:rsid w:val="00215D00"/>
    <w:rsid w:val="00215D1E"/>
    <w:rsid w:val="00216DBC"/>
    <w:rsid w:val="0021773A"/>
    <w:rsid w:val="00217F52"/>
    <w:rsid w:val="00220F01"/>
    <w:rsid w:val="002210D4"/>
    <w:rsid w:val="00221CF1"/>
    <w:rsid w:val="00223A3F"/>
    <w:rsid w:val="00225197"/>
    <w:rsid w:val="00230767"/>
    <w:rsid w:val="0023130F"/>
    <w:rsid w:val="00233BF9"/>
    <w:rsid w:val="0023664D"/>
    <w:rsid w:val="002379AB"/>
    <w:rsid w:val="0024141F"/>
    <w:rsid w:val="00242D39"/>
    <w:rsid w:val="0024595F"/>
    <w:rsid w:val="00250C57"/>
    <w:rsid w:val="00250FF6"/>
    <w:rsid w:val="00255528"/>
    <w:rsid w:val="00256317"/>
    <w:rsid w:val="00256596"/>
    <w:rsid w:val="00257032"/>
    <w:rsid w:val="00262EB3"/>
    <w:rsid w:val="00263C81"/>
    <w:rsid w:val="002644B1"/>
    <w:rsid w:val="00265A07"/>
    <w:rsid w:val="00271CC8"/>
    <w:rsid w:val="002731A4"/>
    <w:rsid w:val="00273912"/>
    <w:rsid w:val="00275FBC"/>
    <w:rsid w:val="00277225"/>
    <w:rsid w:val="00280E21"/>
    <w:rsid w:val="00282DBD"/>
    <w:rsid w:val="002836DF"/>
    <w:rsid w:val="00283A65"/>
    <w:rsid w:val="002870CC"/>
    <w:rsid w:val="00287934"/>
    <w:rsid w:val="00290421"/>
    <w:rsid w:val="00292E31"/>
    <w:rsid w:val="002A5931"/>
    <w:rsid w:val="002A6C9E"/>
    <w:rsid w:val="002A6ECA"/>
    <w:rsid w:val="002A6F0F"/>
    <w:rsid w:val="002A71FB"/>
    <w:rsid w:val="002B112A"/>
    <w:rsid w:val="002B3C1A"/>
    <w:rsid w:val="002C15C7"/>
    <w:rsid w:val="002C1613"/>
    <w:rsid w:val="002C5DA4"/>
    <w:rsid w:val="002C690B"/>
    <w:rsid w:val="002D03EF"/>
    <w:rsid w:val="002D1CE8"/>
    <w:rsid w:val="002D3904"/>
    <w:rsid w:val="002E0E6F"/>
    <w:rsid w:val="002E1954"/>
    <w:rsid w:val="002E2432"/>
    <w:rsid w:val="002E3C77"/>
    <w:rsid w:val="002E58A1"/>
    <w:rsid w:val="002E6F7B"/>
    <w:rsid w:val="002F57AF"/>
    <w:rsid w:val="002F6B4D"/>
    <w:rsid w:val="002F7E1E"/>
    <w:rsid w:val="00301807"/>
    <w:rsid w:val="00302A04"/>
    <w:rsid w:val="00303F98"/>
    <w:rsid w:val="0030513B"/>
    <w:rsid w:val="003059C6"/>
    <w:rsid w:val="00307491"/>
    <w:rsid w:val="0030794B"/>
    <w:rsid w:val="003079EB"/>
    <w:rsid w:val="00313112"/>
    <w:rsid w:val="00313513"/>
    <w:rsid w:val="00316D2C"/>
    <w:rsid w:val="003177F2"/>
    <w:rsid w:val="00324F8B"/>
    <w:rsid w:val="00327499"/>
    <w:rsid w:val="003310A6"/>
    <w:rsid w:val="003319F0"/>
    <w:rsid w:val="00333AA6"/>
    <w:rsid w:val="00335AE9"/>
    <w:rsid w:val="00342828"/>
    <w:rsid w:val="0034337F"/>
    <w:rsid w:val="00344017"/>
    <w:rsid w:val="0034424D"/>
    <w:rsid w:val="0034737C"/>
    <w:rsid w:val="003478FA"/>
    <w:rsid w:val="00350B9B"/>
    <w:rsid w:val="003563EB"/>
    <w:rsid w:val="0035680A"/>
    <w:rsid w:val="00357A16"/>
    <w:rsid w:val="00357FA8"/>
    <w:rsid w:val="003637A8"/>
    <w:rsid w:val="00363D35"/>
    <w:rsid w:val="003711B5"/>
    <w:rsid w:val="0037471F"/>
    <w:rsid w:val="00375FC3"/>
    <w:rsid w:val="003807E6"/>
    <w:rsid w:val="0038252C"/>
    <w:rsid w:val="00382BFC"/>
    <w:rsid w:val="00385584"/>
    <w:rsid w:val="003863E1"/>
    <w:rsid w:val="00386EA9"/>
    <w:rsid w:val="003927A0"/>
    <w:rsid w:val="00395A6A"/>
    <w:rsid w:val="003A0C53"/>
    <w:rsid w:val="003A29A3"/>
    <w:rsid w:val="003A3F2A"/>
    <w:rsid w:val="003A6346"/>
    <w:rsid w:val="003B3065"/>
    <w:rsid w:val="003B55CD"/>
    <w:rsid w:val="003C28BA"/>
    <w:rsid w:val="003C2961"/>
    <w:rsid w:val="003C4BA8"/>
    <w:rsid w:val="003C62B3"/>
    <w:rsid w:val="003D0F90"/>
    <w:rsid w:val="003D44DC"/>
    <w:rsid w:val="003E2851"/>
    <w:rsid w:val="003E7F34"/>
    <w:rsid w:val="003E7F96"/>
    <w:rsid w:val="003F0C94"/>
    <w:rsid w:val="003F2AA9"/>
    <w:rsid w:val="003F359B"/>
    <w:rsid w:val="003F73AA"/>
    <w:rsid w:val="00400A05"/>
    <w:rsid w:val="00400ACA"/>
    <w:rsid w:val="00405C98"/>
    <w:rsid w:val="004141F1"/>
    <w:rsid w:val="00414A1D"/>
    <w:rsid w:val="00415841"/>
    <w:rsid w:val="00416FC0"/>
    <w:rsid w:val="004171E6"/>
    <w:rsid w:val="00430CC3"/>
    <w:rsid w:val="00434867"/>
    <w:rsid w:val="00436145"/>
    <w:rsid w:val="00436C69"/>
    <w:rsid w:val="004406DF"/>
    <w:rsid w:val="00440A6F"/>
    <w:rsid w:val="00441172"/>
    <w:rsid w:val="0044478F"/>
    <w:rsid w:val="00446CC3"/>
    <w:rsid w:val="0044709B"/>
    <w:rsid w:val="004534C2"/>
    <w:rsid w:val="004535E5"/>
    <w:rsid w:val="00453758"/>
    <w:rsid w:val="00455B04"/>
    <w:rsid w:val="0045750A"/>
    <w:rsid w:val="00461288"/>
    <w:rsid w:val="0046150B"/>
    <w:rsid w:val="00461737"/>
    <w:rsid w:val="004630BA"/>
    <w:rsid w:val="004638E8"/>
    <w:rsid w:val="004640E0"/>
    <w:rsid w:val="00464675"/>
    <w:rsid w:val="00465366"/>
    <w:rsid w:val="00465CC9"/>
    <w:rsid w:val="00467404"/>
    <w:rsid w:val="0047348D"/>
    <w:rsid w:val="00474A1B"/>
    <w:rsid w:val="00483AA2"/>
    <w:rsid w:val="004846CF"/>
    <w:rsid w:val="00485EE7"/>
    <w:rsid w:val="004874BC"/>
    <w:rsid w:val="00487593"/>
    <w:rsid w:val="004902D0"/>
    <w:rsid w:val="00490B8F"/>
    <w:rsid w:val="0049172D"/>
    <w:rsid w:val="00492CF7"/>
    <w:rsid w:val="00495AA7"/>
    <w:rsid w:val="004961FC"/>
    <w:rsid w:val="004A0D85"/>
    <w:rsid w:val="004A1BC6"/>
    <w:rsid w:val="004A553A"/>
    <w:rsid w:val="004B03A3"/>
    <w:rsid w:val="004B33F4"/>
    <w:rsid w:val="004B44AE"/>
    <w:rsid w:val="004B46DF"/>
    <w:rsid w:val="004C1F90"/>
    <w:rsid w:val="004C2384"/>
    <w:rsid w:val="004C74F1"/>
    <w:rsid w:val="004D02FE"/>
    <w:rsid w:val="004E00BD"/>
    <w:rsid w:val="004E1975"/>
    <w:rsid w:val="004E60FD"/>
    <w:rsid w:val="004E69B5"/>
    <w:rsid w:val="004E7272"/>
    <w:rsid w:val="004E734D"/>
    <w:rsid w:val="004F49D7"/>
    <w:rsid w:val="00502F16"/>
    <w:rsid w:val="005038D7"/>
    <w:rsid w:val="00505024"/>
    <w:rsid w:val="0050596F"/>
    <w:rsid w:val="00507F17"/>
    <w:rsid w:val="00510DA3"/>
    <w:rsid w:val="00513E4A"/>
    <w:rsid w:val="00514375"/>
    <w:rsid w:val="0052010A"/>
    <w:rsid w:val="00523A43"/>
    <w:rsid w:val="0052618E"/>
    <w:rsid w:val="00527916"/>
    <w:rsid w:val="00527A28"/>
    <w:rsid w:val="00530796"/>
    <w:rsid w:val="00534663"/>
    <w:rsid w:val="00536850"/>
    <w:rsid w:val="00537A50"/>
    <w:rsid w:val="00537F75"/>
    <w:rsid w:val="00540630"/>
    <w:rsid w:val="005412ED"/>
    <w:rsid w:val="00541CD9"/>
    <w:rsid w:val="00544072"/>
    <w:rsid w:val="005448F7"/>
    <w:rsid w:val="00544BFE"/>
    <w:rsid w:val="005457AC"/>
    <w:rsid w:val="00547336"/>
    <w:rsid w:val="00551267"/>
    <w:rsid w:val="0055213B"/>
    <w:rsid w:val="00555DF9"/>
    <w:rsid w:val="005565AA"/>
    <w:rsid w:val="00562F09"/>
    <w:rsid w:val="00564CD4"/>
    <w:rsid w:val="00566950"/>
    <w:rsid w:val="00566981"/>
    <w:rsid w:val="00566DC0"/>
    <w:rsid w:val="00570485"/>
    <w:rsid w:val="005712BF"/>
    <w:rsid w:val="0057139D"/>
    <w:rsid w:val="00571E15"/>
    <w:rsid w:val="005734A3"/>
    <w:rsid w:val="00574E7A"/>
    <w:rsid w:val="005751EC"/>
    <w:rsid w:val="00577DEB"/>
    <w:rsid w:val="005808F8"/>
    <w:rsid w:val="00584723"/>
    <w:rsid w:val="0058631B"/>
    <w:rsid w:val="0058779C"/>
    <w:rsid w:val="005903ED"/>
    <w:rsid w:val="00591563"/>
    <w:rsid w:val="005917D1"/>
    <w:rsid w:val="0059326E"/>
    <w:rsid w:val="005A6B6D"/>
    <w:rsid w:val="005A70E1"/>
    <w:rsid w:val="005A7175"/>
    <w:rsid w:val="005B0180"/>
    <w:rsid w:val="005B0C76"/>
    <w:rsid w:val="005B142B"/>
    <w:rsid w:val="005B3956"/>
    <w:rsid w:val="005B4776"/>
    <w:rsid w:val="005B4880"/>
    <w:rsid w:val="005B4BF7"/>
    <w:rsid w:val="005C057D"/>
    <w:rsid w:val="005C0C75"/>
    <w:rsid w:val="005C2298"/>
    <w:rsid w:val="005C333B"/>
    <w:rsid w:val="005D0857"/>
    <w:rsid w:val="005D243B"/>
    <w:rsid w:val="005D2EE2"/>
    <w:rsid w:val="005D328E"/>
    <w:rsid w:val="005D535C"/>
    <w:rsid w:val="005D67E1"/>
    <w:rsid w:val="005D68ED"/>
    <w:rsid w:val="005D77F9"/>
    <w:rsid w:val="005D7C97"/>
    <w:rsid w:val="005E0B67"/>
    <w:rsid w:val="005E1B7B"/>
    <w:rsid w:val="005E2821"/>
    <w:rsid w:val="005E3A28"/>
    <w:rsid w:val="005E3F7C"/>
    <w:rsid w:val="005E678B"/>
    <w:rsid w:val="005F27F6"/>
    <w:rsid w:val="005F48F0"/>
    <w:rsid w:val="005F4ED3"/>
    <w:rsid w:val="005F5759"/>
    <w:rsid w:val="005F6504"/>
    <w:rsid w:val="006040D5"/>
    <w:rsid w:val="00604E3C"/>
    <w:rsid w:val="006071AF"/>
    <w:rsid w:val="006141F8"/>
    <w:rsid w:val="00616777"/>
    <w:rsid w:val="00617A6C"/>
    <w:rsid w:val="00620C27"/>
    <w:rsid w:val="006231F1"/>
    <w:rsid w:val="00624BD5"/>
    <w:rsid w:val="006251BC"/>
    <w:rsid w:val="00625AF3"/>
    <w:rsid w:val="00626A2F"/>
    <w:rsid w:val="00627E3D"/>
    <w:rsid w:val="00627F5F"/>
    <w:rsid w:val="006326B0"/>
    <w:rsid w:val="00633A3B"/>
    <w:rsid w:val="006361C5"/>
    <w:rsid w:val="006410FC"/>
    <w:rsid w:val="006426B2"/>
    <w:rsid w:val="006479E9"/>
    <w:rsid w:val="00650850"/>
    <w:rsid w:val="00652551"/>
    <w:rsid w:val="00656FA2"/>
    <w:rsid w:val="0066177F"/>
    <w:rsid w:val="006649E9"/>
    <w:rsid w:val="006652EC"/>
    <w:rsid w:val="00666621"/>
    <w:rsid w:val="00670BC3"/>
    <w:rsid w:val="00670F02"/>
    <w:rsid w:val="00671FC0"/>
    <w:rsid w:val="00673AB5"/>
    <w:rsid w:val="00674C6C"/>
    <w:rsid w:val="00682427"/>
    <w:rsid w:val="0068738A"/>
    <w:rsid w:val="00687828"/>
    <w:rsid w:val="00690A5C"/>
    <w:rsid w:val="00691056"/>
    <w:rsid w:val="0069236F"/>
    <w:rsid w:val="006926C6"/>
    <w:rsid w:val="0069340E"/>
    <w:rsid w:val="006935E0"/>
    <w:rsid w:val="006941C4"/>
    <w:rsid w:val="0069438F"/>
    <w:rsid w:val="006943F0"/>
    <w:rsid w:val="00696882"/>
    <w:rsid w:val="006A29F5"/>
    <w:rsid w:val="006A7063"/>
    <w:rsid w:val="006B0505"/>
    <w:rsid w:val="006B0C28"/>
    <w:rsid w:val="006B3D23"/>
    <w:rsid w:val="006B434C"/>
    <w:rsid w:val="006B5639"/>
    <w:rsid w:val="006B739D"/>
    <w:rsid w:val="006C00C4"/>
    <w:rsid w:val="006C0913"/>
    <w:rsid w:val="006C1C34"/>
    <w:rsid w:val="006C2B3E"/>
    <w:rsid w:val="006C3090"/>
    <w:rsid w:val="006C3AD7"/>
    <w:rsid w:val="006C68B8"/>
    <w:rsid w:val="006D25E6"/>
    <w:rsid w:val="006D2609"/>
    <w:rsid w:val="006D677B"/>
    <w:rsid w:val="006D6FBB"/>
    <w:rsid w:val="006E0E7B"/>
    <w:rsid w:val="006E6CCC"/>
    <w:rsid w:val="006E7CE9"/>
    <w:rsid w:val="006F0662"/>
    <w:rsid w:val="006F26C7"/>
    <w:rsid w:val="006F3A4C"/>
    <w:rsid w:val="006F5A34"/>
    <w:rsid w:val="0070022D"/>
    <w:rsid w:val="00701305"/>
    <w:rsid w:val="007028DB"/>
    <w:rsid w:val="00702AB3"/>
    <w:rsid w:val="007031F0"/>
    <w:rsid w:val="00705C5B"/>
    <w:rsid w:val="0070676C"/>
    <w:rsid w:val="00712028"/>
    <w:rsid w:val="007212FC"/>
    <w:rsid w:val="00723080"/>
    <w:rsid w:val="007262E7"/>
    <w:rsid w:val="00726F0F"/>
    <w:rsid w:val="0073090E"/>
    <w:rsid w:val="00732C5A"/>
    <w:rsid w:val="00735E7D"/>
    <w:rsid w:val="007376EE"/>
    <w:rsid w:val="0073787D"/>
    <w:rsid w:val="00743823"/>
    <w:rsid w:val="00743DE7"/>
    <w:rsid w:val="0074442C"/>
    <w:rsid w:val="00746212"/>
    <w:rsid w:val="00747198"/>
    <w:rsid w:val="00751637"/>
    <w:rsid w:val="0075545C"/>
    <w:rsid w:val="00756133"/>
    <w:rsid w:val="007561FD"/>
    <w:rsid w:val="0076313F"/>
    <w:rsid w:val="00763C28"/>
    <w:rsid w:val="0077155F"/>
    <w:rsid w:val="00772CCC"/>
    <w:rsid w:val="00773FE6"/>
    <w:rsid w:val="0077561A"/>
    <w:rsid w:val="00776915"/>
    <w:rsid w:val="00776AA3"/>
    <w:rsid w:val="007829A4"/>
    <w:rsid w:val="00783174"/>
    <w:rsid w:val="00785164"/>
    <w:rsid w:val="00787A16"/>
    <w:rsid w:val="00791D72"/>
    <w:rsid w:val="00794CC1"/>
    <w:rsid w:val="00797384"/>
    <w:rsid w:val="007A1780"/>
    <w:rsid w:val="007A37B3"/>
    <w:rsid w:val="007A5374"/>
    <w:rsid w:val="007A5870"/>
    <w:rsid w:val="007A7150"/>
    <w:rsid w:val="007A7C32"/>
    <w:rsid w:val="007B1A94"/>
    <w:rsid w:val="007B3BFD"/>
    <w:rsid w:val="007B5DF9"/>
    <w:rsid w:val="007B6FC0"/>
    <w:rsid w:val="007C01A1"/>
    <w:rsid w:val="007C1F9A"/>
    <w:rsid w:val="007C2B8E"/>
    <w:rsid w:val="007C41DC"/>
    <w:rsid w:val="007C4A71"/>
    <w:rsid w:val="007C5C75"/>
    <w:rsid w:val="007C7F71"/>
    <w:rsid w:val="007D209F"/>
    <w:rsid w:val="007D3B57"/>
    <w:rsid w:val="007D4363"/>
    <w:rsid w:val="007D6402"/>
    <w:rsid w:val="007D7908"/>
    <w:rsid w:val="007E0C7A"/>
    <w:rsid w:val="007E2640"/>
    <w:rsid w:val="007E366B"/>
    <w:rsid w:val="007E49F0"/>
    <w:rsid w:val="007E53A7"/>
    <w:rsid w:val="007E55C5"/>
    <w:rsid w:val="007E5FB9"/>
    <w:rsid w:val="007F0219"/>
    <w:rsid w:val="007F3DBA"/>
    <w:rsid w:val="007F4BEF"/>
    <w:rsid w:val="007F5949"/>
    <w:rsid w:val="007F60C2"/>
    <w:rsid w:val="007F6B17"/>
    <w:rsid w:val="00801689"/>
    <w:rsid w:val="008024C3"/>
    <w:rsid w:val="00803BE1"/>
    <w:rsid w:val="00804BB0"/>
    <w:rsid w:val="00805A1E"/>
    <w:rsid w:val="00806A2E"/>
    <w:rsid w:val="0080767F"/>
    <w:rsid w:val="008109C5"/>
    <w:rsid w:val="00810FD7"/>
    <w:rsid w:val="00811745"/>
    <w:rsid w:val="00811E74"/>
    <w:rsid w:val="008140AA"/>
    <w:rsid w:val="008155E3"/>
    <w:rsid w:val="0081754C"/>
    <w:rsid w:val="00823333"/>
    <w:rsid w:val="00825B98"/>
    <w:rsid w:val="00825C82"/>
    <w:rsid w:val="00830AFB"/>
    <w:rsid w:val="00833C73"/>
    <w:rsid w:val="00836C2F"/>
    <w:rsid w:val="008400A5"/>
    <w:rsid w:val="00842814"/>
    <w:rsid w:val="0084349F"/>
    <w:rsid w:val="0084475B"/>
    <w:rsid w:val="008457CB"/>
    <w:rsid w:val="00845F9F"/>
    <w:rsid w:val="00846F26"/>
    <w:rsid w:val="00850B87"/>
    <w:rsid w:val="0085137E"/>
    <w:rsid w:val="008516A4"/>
    <w:rsid w:val="00856CAC"/>
    <w:rsid w:val="00862299"/>
    <w:rsid w:val="00862E40"/>
    <w:rsid w:val="00864BFC"/>
    <w:rsid w:val="008702BA"/>
    <w:rsid w:val="00872325"/>
    <w:rsid w:val="008731B9"/>
    <w:rsid w:val="00877F4C"/>
    <w:rsid w:val="0088103A"/>
    <w:rsid w:val="0088317C"/>
    <w:rsid w:val="00883C7F"/>
    <w:rsid w:val="00884663"/>
    <w:rsid w:val="00885275"/>
    <w:rsid w:val="00885E7E"/>
    <w:rsid w:val="00887DFF"/>
    <w:rsid w:val="00891900"/>
    <w:rsid w:val="00893109"/>
    <w:rsid w:val="00893557"/>
    <w:rsid w:val="008945CB"/>
    <w:rsid w:val="00894EC5"/>
    <w:rsid w:val="00894FEA"/>
    <w:rsid w:val="008959C7"/>
    <w:rsid w:val="00897C5E"/>
    <w:rsid w:val="008A0C97"/>
    <w:rsid w:val="008A1905"/>
    <w:rsid w:val="008A24F1"/>
    <w:rsid w:val="008A533C"/>
    <w:rsid w:val="008A575B"/>
    <w:rsid w:val="008B2934"/>
    <w:rsid w:val="008B38AD"/>
    <w:rsid w:val="008B68AA"/>
    <w:rsid w:val="008C0142"/>
    <w:rsid w:val="008C0E3D"/>
    <w:rsid w:val="008C1D17"/>
    <w:rsid w:val="008C520F"/>
    <w:rsid w:val="008D04CC"/>
    <w:rsid w:val="008D0E7A"/>
    <w:rsid w:val="008D247A"/>
    <w:rsid w:val="008D4E87"/>
    <w:rsid w:val="008D5590"/>
    <w:rsid w:val="008D7240"/>
    <w:rsid w:val="008D7B0D"/>
    <w:rsid w:val="008D7C70"/>
    <w:rsid w:val="008E0104"/>
    <w:rsid w:val="008E0666"/>
    <w:rsid w:val="008E16C1"/>
    <w:rsid w:val="008E2CC1"/>
    <w:rsid w:val="008E35F0"/>
    <w:rsid w:val="008E682D"/>
    <w:rsid w:val="008E7021"/>
    <w:rsid w:val="008F0EEB"/>
    <w:rsid w:val="008F329C"/>
    <w:rsid w:val="008F3E65"/>
    <w:rsid w:val="008F4175"/>
    <w:rsid w:val="008F5CBB"/>
    <w:rsid w:val="008F63E3"/>
    <w:rsid w:val="00900514"/>
    <w:rsid w:val="00900C60"/>
    <w:rsid w:val="00906B88"/>
    <w:rsid w:val="009146A0"/>
    <w:rsid w:val="00917664"/>
    <w:rsid w:val="009177D2"/>
    <w:rsid w:val="009202AA"/>
    <w:rsid w:val="0092250D"/>
    <w:rsid w:val="009233CC"/>
    <w:rsid w:val="0093040C"/>
    <w:rsid w:val="009311CC"/>
    <w:rsid w:val="00931CF8"/>
    <w:rsid w:val="00936806"/>
    <w:rsid w:val="0094236F"/>
    <w:rsid w:val="0094312C"/>
    <w:rsid w:val="00943321"/>
    <w:rsid w:val="00946530"/>
    <w:rsid w:val="00950E60"/>
    <w:rsid w:val="009518C1"/>
    <w:rsid w:val="00952216"/>
    <w:rsid w:val="00952EEC"/>
    <w:rsid w:val="009559DC"/>
    <w:rsid w:val="00961A5C"/>
    <w:rsid w:val="00962952"/>
    <w:rsid w:val="00964815"/>
    <w:rsid w:val="00966C01"/>
    <w:rsid w:val="009741E4"/>
    <w:rsid w:val="009800DB"/>
    <w:rsid w:val="00980117"/>
    <w:rsid w:val="00980CB9"/>
    <w:rsid w:val="009827B6"/>
    <w:rsid w:val="00985637"/>
    <w:rsid w:val="00987256"/>
    <w:rsid w:val="009945FC"/>
    <w:rsid w:val="0099495C"/>
    <w:rsid w:val="009955B6"/>
    <w:rsid w:val="00996AA0"/>
    <w:rsid w:val="009A7645"/>
    <w:rsid w:val="009A7D8D"/>
    <w:rsid w:val="009B407C"/>
    <w:rsid w:val="009C6DC6"/>
    <w:rsid w:val="009C74E0"/>
    <w:rsid w:val="009C7588"/>
    <w:rsid w:val="009C7BC5"/>
    <w:rsid w:val="009D1C81"/>
    <w:rsid w:val="009D30C2"/>
    <w:rsid w:val="009D367E"/>
    <w:rsid w:val="009D36BC"/>
    <w:rsid w:val="009D699F"/>
    <w:rsid w:val="009E3371"/>
    <w:rsid w:val="009E3950"/>
    <w:rsid w:val="009E54E7"/>
    <w:rsid w:val="009F18A4"/>
    <w:rsid w:val="009F1DD3"/>
    <w:rsid w:val="00A015BB"/>
    <w:rsid w:val="00A01C9D"/>
    <w:rsid w:val="00A03F9E"/>
    <w:rsid w:val="00A05611"/>
    <w:rsid w:val="00A06FB3"/>
    <w:rsid w:val="00A115CC"/>
    <w:rsid w:val="00A11A5A"/>
    <w:rsid w:val="00A13AD2"/>
    <w:rsid w:val="00A1446D"/>
    <w:rsid w:val="00A15A2E"/>
    <w:rsid w:val="00A16CA6"/>
    <w:rsid w:val="00A16D74"/>
    <w:rsid w:val="00A20576"/>
    <w:rsid w:val="00A22FC1"/>
    <w:rsid w:val="00A234F0"/>
    <w:rsid w:val="00A244A5"/>
    <w:rsid w:val="00A26E82"/>
    <w:rsid w:val="00A32D65"/>
    <w:rsid w:val="00A333DF"/>
    <w:rsid w:val="00A35C87"/>
    <w:rsid w:val="00A367DF"/>
    <w:rsid w:val="00A375C9"/>
    <w:rsid w:val="00A42565"/>
    <w:rsid w:val="00A4277F"/>
    <w:rsid w:val="00A437D6"/>
    <w:rsid w:val="00A4618B"/>
    <w:rsid w:val="00A479C5"/>
    <w:rsid w:val="00A47C59"/>
    <w:rsid w:val="00A51A84"/>
    <w:rsid w:val="00A51B41"/>
    <w:rsid w:val="00A543F6"/>
    <w:rsid w:val="00A55AE5"/>
    <w:rsid w:val="00A55BB2"/>
    <w:rsid w:val="00A606C2"/>
    <w:rsid w:val="00A608BF"/>
    <w:rsid w:val="00A61739"/>
    <w:rsid w:val="00A617E8"/>
    <w:rsid w:val="00A660C2"/>
    <w:rsid w:val="00A700E6"/>
    <w:rsid w:val="00A7046C"/>
    <w:rsid w:val="00A70AC3"/>
    <w:rsid w:val="00A70E02"/>
    <w:rsid w:val="00A71FC1"/>
    <w:rsid w:val="00A75769"/>
    <w:rsid w:val="00A764C2"/>
    <w:rsid w:val="00A77721"/>
    <w:rsid w:val="00A81567"/>
    <w:rsid w:val="00A837F3"/>
    <w:rsid w:val="00A85C2C"/>
    <w:rsid w:val="00A8700E"/>
    <w:rsid w:val="00A876A2"/>
    <w:rsid w:val="00A87879"/>
    <w:rsid w:val="00A900FB"/>
    <w:rsid w:val="00A96F1D"/>
    <w:rsid w:val="00A97608"/>
    <w:rsid w:val="00AA6A72"/>
    <w:rsid w:val="00AA70FF"/>
    <w:rsid w:val="00AA752B"/>
    <w:rsid w:val="00AB05F2"/>
    <w:rsid w:val="00AB3794"/>
    <w:rsid w:val="00AB4B18"/>
    <w:rsid w:val="00AB72D1"/>
    <w:rsid w:val="00AB7A48"/>
    <w:rsid w:val="00AC5010"/>
    <w:rsid w:val="00AC6A62"/>
    <w:rsid w:val="00AC7158"/>
    <w:rsid w:val="00AC71B3"/>
    <w:rsid w:val="00AD1DC1"/>
    <w:rsid w:val="00AD1F0B"/>
    <w:rsid w:val="00AD4692"/>
    <w:rsid w:val="00AD4C8C"/>
    <w:rsid w:val="00AD5B8B"/>
    <w:rsid w:val="00AD5EF6"/>
    <w:rsid w:val="00AD743A"/>
    <w:rsid w:val="00AD769E"/>
    <w:rsid w:val="00AE1EA7"/>
    <w:rsid w:val="00AE2A27"/>
    <w:rsid w:val="00AE5A1B"/>
    <w:rsid w:val="00AF1A62"/>
    <w:rsid w:val="00AF1ECE"/>
    <w:rsid w:val="00AF3399"/>
    <w:rsid w:val="00AF4E86"/>
    <w:rsid w:val="00AF54C8"/>
    <w:rsid w:val="00AF6664"/>
    <w:rsid w:val="00B04D61"/>
    <w:rsid w:val="00B17240"/>
    <w:rsid w:val="00B17E78"/>
    <w:rsid w:val="00B20C00"/>
    <w:rsid w:val="00B23E61"/>
    <w:rsid w:val="00B25AEE"/>
    <w:rsid w:val="00B27DF5"/>
    <w:rsid w:val="00B327FD"/>
    <w:rsid w:val="00B34A68"/>
    <w:rsid w:val="00B404C0"/>
    <w:rsid w:val="00B40D91"/>
    <w:rsid w:val="00B42B06"/>
    <w:rsid w:val="00B42E06"/>
    <w:rsid w:val="00B43078"/>
    <w:rsid w:val="00B4420C"/>
    <w:rsid w:val="00B458F2"/>
    <w:rsid w:val="00B50160"/>
    <w:rsid w:val="00B5068F"/>
    <w:rsid w:val="00B5073A"/>
    <w:rsid w:val="00B53835"/>
    <w:rsid w:val="00B55213"/>
    <w:rsid w:val="00B573BC"/>
    <w:rsid w:val="00B60D80"/>
    <w:rsid w:val="00B6158F"/>
    <w:rsid w:val="00B63EC9"/>
    <w:rsid w:val="00B678B4"/>
    <w:rsid w:val="00B70C21"/>
    <w:rsid w:val="00B70FEC"/>
    <w:rsid w:val="00B7171E"/>
    <w:rsid w:val="00B71B51"/>
    <w:rsid w:val="00B816EC"/>
    <w:rsid w:val="00B81B56"/>
    <w:rsid w:val="00B822FE"/>
    <w:rsid w:val="00B832BA"/>
    <w:rsid w:val="00B84DCD"/>
    <w:rsid w:val="00B865D0"/>
    <w:rsid w:val="00B86F60"/>
    <w:rsid w:val="00B94E28"/>
    <w:rsid w:val="00B953CA"/>
    <w:rsid w:val="00B96C36"/>
    <w:rsid w:val="00B970B2"/>
    <w:rsid w:val="00BA0A02"/>
    <w:rsid w:val="00BA0D7B"/>
    <w:rsid w:val="00BA261F"/>
    <w:rsid w:val="00BA2F13"/>
    <w:rsid w:val="00BA4868"/>
    <w:rsid w:val="00BA5998"/>
    <w:rsid w:val="00BA5A6F"/>
    <w:rsid w:val="00BA7D57"/>
    <w:rsid w:val="00BB0F9A"/>
    <w:rsid w:val="00BB2A96"/>
    <w:rsid w:val="00BB4986"/>
    <w:rsid w:val="00BB7430"/>
    <w:rsid w:val="00BC0C33"/>
    <w:rsid w:val="00BC1DD4"/>
    <w:rsid w:val="00BC5EDE"/>
    <w:rsid w:val="00BC5FBA"/>
    <w:rsid w:val="00BC606F"/>
    <w:rsid w:val="00BC6579"/>
    <w:rsid w:val="00BD0DAC"/>
    <w:rsid w:val="00BD1D5E"/>
    <w:rsid w:val="00BD316D"/>
    <w:rsid w:val="00BE0346"/>
    <w:rsid w:val="00BE21A0"/>
    <w:rsid w:val="00BE33E5"/>
    <w:rsid w:val="00BE4F75"/>
    <w:rsid w:val="00BE768C"/>
    <w:rsid w:val="00BE7E7F"/>
    <w:rsid w:val="00BF27C6"/>
    <w:rsid w:val="00BF7240"/>
    <w:rsid w:val="00BF7D81"/>
    <w:rsid w:val="00C010E1"/>
    <w:rsid w:val="00C02612"/>
    <w:rsid w:val="00C05AC4"/>
    <w:rsid w:val="00C062A5"/>
    <w:rsid w:val="00C1233A"/>
    <w:rsid w:val="00C128AD"/>
    <w:rsid w:val="00C1328F"/>
    <w:rsid w:val="00C13FDC"/>
    <w:rsid w:val="00C148FE"/>
    <w:rsid w:val="00C1629A"/>
    <w:rsid w:val="00C21F2F"/>
    <w:rsid w:val="00C22942"/>
    <w:rsid w:val="00C23FBA"/>
    <w:rsid w:val="00C25D3C"/>
    <w:rsid w:val="00C268D5"/>
    <w:rsid w:val="00C2771F"/>
    <w:rsid w:val="00C302D2"/>
    <w:rsid w:val="00C30BDD"/>
    <w:rsid w:val="00C30F4D"/>
    <w:rsid w:val="00C3140C"/>
    <w:rsid w:val="00C342B7"/>
    <w:rsid w:val="00C362CC"/>
    <w:rsid w:val="00C3742C"/>
    <w:rsid w:val="00C43DF9"/>
    <w:rsid w:val="00C46163"/>
    <w:rsid w:val="00C52D40"/>
    <w:rsid w:val="00C53038"/>
    <w:rsid w:val="00C55383"/>
    <w:rsid w:val="00C55F3E"/>
    <w:rsid w:val="00C63BB7"/>
    <w:rsid w:val="00C6516B"/>
    <w:rsid w:val="00C6587F"/>
    <w:rsid w:val="00C66F60"/>
    <w:rsid w:val="00C6743F"/>
    <w:rsid w:val="00C71784"/>
    <w:rsid w:val="00C733FF"/>
    <w:rsid w:val="00C740F8"/>
    <w:rsid w:val="00C75C35"/>
    <w:rsid w:val="00C77831"/>
    <w:rsid w:val="00C778D0"/>
    <w:rsid w:val="00C77B7A"/>
    <w:rsid w:val="00C83298"/>
    <w:rsid w:val="00C844E3"/>
    <w:rsid w:val="00C8470E"/>
    <w:rsid w:val="00C86732"/>
    <w:rsid w:val="00C87B5D"/>
    <w:rsid w:val="00C91698"/>
    <w:rsid w:val="00C962F8"/>
    <w:rsid w:val="00CA070E"/>
    <w:rsid w:val="00CA0905"/>
    <w:rsid w:val="00CA14BB"/>
    <w:rsid w:val="00CA14EE"/>
    <w:rsid w:val="00CA299E"/>
    <w:rsid w:val="00CA5C40"/>
    <w:rsid w:val="00CA78CA"/>
    <w:rsid w:val="00CB026E"/>
    <w:rsid w:val="00CB27CD"/>
    <w:rsid w:val="00CB28FA"/>
    <w:rsid w:val="00CB2E77"/>
    <w:rsid w:val="00CB3C22"/>
    <w:rsid w:val="00CB4395"/>
    <w:rsid w:val="00CB6390"/>
    <w:rsid w:val="00CC417F"/>
    <w:rsid w:val="00CC69FD"/>
    <w:rsid w:val="00CC743C"/>
    <w:rsid w:val="00CD2F1A"/>
    <w:rsid w:val="00CD5404"/>
    <w:rsid w:val="00CD5BB6"/>
    <w:rsid w:val="00CD6258"/>
    <w:rsid w:val="00CE338F"/>
    <w:rsid w:val="00CF06D7"/>
    <w:rsid w:val="00CF524C"/>
    <w:rsid w:val="00CF61E5"/>
    <w:rsid w:val="00D00355"/>
    <w:rsid w:val="00D0162C"/>
    <w:rsid w:val="00D01CF1"/>
    <w:rsid w:val="00D02817"/>
    <w:rsid w:val="00D04755"/>
    <w:rsid w:val="00D14CAD"/>
    <w:rsid w:val="00D21DBD"/>
    <w:rsid w:val="00D21FD7"/>
    <w:rsid w:val="00D25214"/>
    <w:rsid w:val="00D25C4B"/>
    <w:rsid w:val="00D272C9"/>
    <w:rsid w:val="00D30789"/>
    <w:rsid w:val="00D35630"/>
    <w:rsid w:val="00D3600E"/>
    <w:rsid w:val="00D37969"/>
    <w:rsid w:val="00D411A2"/>
    <w:rsid w:val="00D414DE"/>
    <w:rsid w:val="00D41EBF"/>
    <w:rsid w:val="00D45981"/>
    <w:rsid w:val="00D46CAD"/>
    <w:rsid w:val="00D504A0"/>
    <w:rsid w:val="00D5193C"/>
    <w:rsid w:val="00D52FFB"/>
    <w:rsid w:val="00D532F9"/>
    <w:rsid w:val="00D542E9"/>
    <w:rsid w:val="00D54409"/>
    <w:rsid w:val="00D55FBE"/>
    <w:rsid w:val="00D6344F"/>
    <w:rsid w:val="00D644E1"/>
    <w:rsid w:val="00D64AA7"/>
    <w:rsid w:val="00D64DD8"/>
    <w:rsid w:val="00D665A3"/>
    <w:rsid w:val="00D66CDD"/>
    <w:rsid w:val="00D67BBC"/>
    <w:rsid w:val="00D721A2"/>
    <w:rsid w:val="00D82C87"/>
    <w:rsid w:val="00D82E26"/>
    <w:rsid w:val="00D860BB"/>
    <w:rsid w:val="00D86AF1"/>
    <w:rsid w:val="00D905A6"/>
    <w:rsid w:val="00D90CF2"/>
    <w:rsid w:val="00D92731"/>
    <w:rsid w:val="00D9299A"/>
    <w:rsid w:val="00D93A0B"/>
    <w:rsid w:val="00D94788"/>
    <w:rsid w:val="00D95A82"/>
    <w:rsid w:val="00DA0775"/>
    <w:rsid w:val="00DA10B6"/>
    <w:rsid w:val="00DA14D7"/>
    <w:rsid w:val="00DA192D"/>
    <w:rsid w:val="00DA327B"/>
    <w:rsid w:val="00DA5451"/>
    <w:rsid w:val="00DA775C"/>
    <w:rsid w:val="00DB1C84"/>
    <w:rsid w:val="00DB3931"/>
    <w:rsid w:val="00DB5190"/>
    <w:rsid w:val="00DC03D0"/>
    <w:rsid w:val="00DC4FB3"/>
    <w:rsid w:val="00DC60E4"/>
    <w:rsid w:val="00DC64A4"/>
    <w:rsid w:val="00DC6553"/>
    <w:rsid w:val="00DD0D6A"/>
    <w:rsid w:val="00DD0E1B"/>
    <w:rsid w:val="00DD2EA3"/>
    <w:rsid w:val="00DD3F1C"/>
    <w:rsid w:val="00DD3FA5"/>
    <w:rsid w:val="00DD58BF"/>
    <w:rsid w:val="00DD6CDD"/>
    <w:rsid w:val="00DE064F"/>
    <w:rsid w:val="00DE1D43"/>
    <w:rsid w:val="00DE37BD"/>
    <w:rsid w:val="00DE4D90"/>
    <w:rsid w:val="00DE620D"/>
    <w:rsid w:val="00DF0A0A"/>
    <w:rsid w:val="00DF4389"/>
    <w:rsid w:val="00DF54C6"/>
    <w:rsid w:val="00DF5781"/>
    <w:rsid w:val="00DF66F9"/>
    <w:rsid w:val="00DF6AC5"/>
    <w:rsid w:val="00E01103"/>
    <w:rsid w:val="00E02CD0"/>
    <w:rsid w:val="00E047A6"/>
    <w:rsid w:val="00E04BB0"/>
    <w:rsid w:val="00E0779C"/>
    <w:rsid w:val="00E12E60"/>
    <w:rsid w:val="00E13189"/>
    <w:rsid w:val="00E1624D"/>
    <w:rsid w:val="00E163D8"/>
    <w:rsid w:val="00E1640A"/>
    <w:rsid w:val="00E16EF1"/>
    <w:rsid w:val="00E20532"/>
    <w:rsid w:val="00E20E72"/>
    <w:rsid w:val="00E23558"/>
    <w:rsid w:val="00E261DB"/>
    <w:rsid w:val="00E26F4E"/>
    <w:rsid w:val="00E3318B"/>
    <w:rsid w:val="00E339C9"/>
    <w:rsid w:val="00E36089"/>
    <w:rsid w:val="00E36A95"/>
    <w:rsid w:val="00E42243"/>
    <w:rsid w:val="00E44B9C"/>
    <w:rsid w:val="00E506A6"/>
    <w:rsid w:val="00E53C24"/>
    <w:rsid w:val="00E55BE1"/>
    <w:rsid w:val="00E567ED"/>
    <w:rsid w:val="00E57D13"/>
    <w:rsid w:val="00E65349"/>
    <w:rsid w:val="00E65634"/>
    <w:rsid w:val="00E7434A"/>
    <w:rsid w:val="00E81345"/>
    <w:rsid w:val="00E86AB1"/>
    <w:rsid w:val="00E90C2D"/>
    <w:rsid w:val="00E92AF9"/>
    <w:rsid w:val="00E93C6F"/>
    <w:rsid w:val="00E957D3"/>
    <w:rsid w:val="00E97C29"/>
    <w:rsid w:val="00EA2061"/>
    <w:rsid w:val="00EA4A96"/>
    <w:rsid w:val="00EA712C"/>
    <w:rsid w:val="00EB19D1"/>
    <w:rsid w:val="00EB3C2B"/>
    <w:rsid w:val="00EB556C"/>
    <w:rsid w:val="00EB64D3"/>
    <w:rsid w:val="00EC48B7"/>
    <w:rsid w:val="00ED14AB"/>
    <w:rsid w:val="00ED14ED"/>
    <w:rsid w:val="00ED1BB2"/>
    <w:rsid w:val="00ED35EB"/>
    <w:rsid w:val="00ED3B9A"/>
    <w:rsid w:val="00ED609C"/>
    <w:rsid w:val="00ED65C6"/>
    <w:rsid w:val="00EE0DD8"/>
    <w:rsid w:val="00EE391C"/>
    <w:rsid w:val="00EE60C5"/>
    <w:rsid w:val="00EF21EC"/>
    <w:rsid w:val="00EF53CA"/>
    <w:rsid w:val="00EF735A"/>
    <w:rsid w:val="00F01840"/>
    <w:rsid w:val="00F05746"/>
    <w:rsid w:val="00F11538"/>
    <w:rsid w:val="00F11B3E"/>
    <w:rsid w:val="00F1273B"/>
    <w:rsid w:val="00F13C4D"/>
    <w:rsid w:val="00F13D63"/>
    <w:rsid w:val="00F16CDA"/>
    <w:rsid w:val="00F200B1"/>
    <w:rsid w:val="00F257BA"/>
    <w:rsid w:val="00F274A2"/>
    <w:rsid w:val="00F279AA"/>
    <w:rsid w:val="00F3009E"/>
    <w:rsid w:val="00F339F5"/>
    <w:rsid w:val="00F3421F"/>
    <w:rsid w:val="00F3511E"/>
    <w:rsid w:val="00F3549D"/>
    <w:rsid w:val="00F40696"/>
    <w:rsid w:val="00F410D7"/>
    <w:rsid w:val="00F4458E"/>
    <w:rsid w:val="00F45117"/>
    <w:rsid w:val="00F45C53"/>
    <w:rsid w:val="00F46C7C"/>
    <w:rsid w:val="00F515FB"/>
    <w:rsid w:val="00F520BE"/>
    <w:rsid w:val="00F544E4"/>
    <w:rsid w:val="00F5475D"/>
    <w:rsid w:val="00F55407"/>
    <w:rsid w:val="00F55460"/>
    <w:rsid w:val="00F56093"/>
    <w:rsid w:val="00F57583"/>
    <w:rsid w:val="00F5765C"/>
    <w:rsid w:val="00F5768E"/>
    <w:rsid w:val="00F627B3"/>
    <w:rsid w:val="00F6630F"/>
    <w:rsid w:val="00F66645"/>
    <w:rsid w:val="00F71042"/>
    <w:rsid w:val="00F7409B"/>
    <w:rsid w:val="00F75CDE"/>
    <w:rsid w:val="00F762E5"/>
    <w:rsid w:val="00F80CB0"/>
    <w:rsid w:val="00F82F2C"/>
    <w:rsid w:val="00F83CC9"/>
    <w:rsid w:val="00F84BCC"/>
    <w:rsid w:val="00F86991"/>
    <w:rsid w:val="00F87AD1"/>
    <w:rsid w:val="00F87F4A"/>
    <w:rsid w:val="00F9024F"/>
    <w:rsid w:val="00F91AFA"/>
    <w:rsid w:val="00F93D04"/>
    <w:rsid w:val="00F94A2A"/>
    <w:rsid w:val="00F94BC0"/>
    <w:rsid w:val="00F977C7"/>
    <w:rsid w:val="00F97FA3"/>
    <w:rsid w:val="00FA20C3"/>
    <w:rsid w:val="00FA307C"/>
    <w:rsid w:val="00FA548E"/>
    <w:rsid w:val="00FA5F14"/>
    <w:rsid w:val="00FA68E1"/>
    <w:rsid w:val="00FB0530"/>
    <w:rsid w:val="00FB234B"/>
    <w:rsid w:val="00FB4AE0"/>
    <w:rsid w:val="00FB51E1"/>
    <w:rsid w:val="00FB5B1A"/>
    <w:rsid w:val="00FB7975"/>
    <w:rsid w:val="00FC2211"/>
    <w:rsid w:val="00FC6366"/>
    <w:rsid w:val="00FC6C1A"/>
    <w:rsid w:val="00FC6F9B"/>
    <w:rsid w:val="00FD3527"/>
    <w:rsid w:val="00FD4A98"/>
    <w:rsid w:val="00FD523B"/>
    <w:rsid w:val="00FD70C5"/>
    <w:rsid w:val="00FE0283"/>
    <w:rsid w:val="00FE0766"/>
    <w:rsid w:val="00FE0F63"/>
    <w:rsid w:val="00FE19EB"/>
    <w:rsid w:val="00FE1DAE"/>
    <w:rsid w:val="00FE3926"/>
    <w:rsid w:val="00FE4782"/>
    <w:rsid w:val="00FE4E44"/>
    <w:rsid w:val="00FE5EEE"/>
    <w:rsid w:val="00FE7FE1"/>
    <w:rsid w:val="00FF0358"/>
    <w:rsid w:val="00FF0398"/>
    <w:rsid w:val="00FF2E86"/>
    <w:rsid w:val="00FF3816"/>
    <w:rsid w:val="00FF5213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B04CA0"/>
  <w15:docId w15:val="{651D7527-AB30-4169-81BA-D914C852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DA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paragraph" w:customStyle="1" w:styleId="formattexttopleveltext">
    <w:name w:val="formattext topleveltext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Pr>
      <w:rFonts w:ascii="Calibri" w:eastAsia="Times New Roman" w:hAnsi="Calibri" w:cs="Times New Roman"/>
      <w:sz w:val="20"/>
      <w:szCs w:val="20"/>
    </w:rPr>
  </w:style>
  <w:style w:type="character" w:styleId="a6">
    <w:name w:val="page number"/>
    <w:uiPriority w:val="99"/>
    <w:rPr>
      <w:rFonts w:cs="Times New Roman"/>
    </w:rPr>
  </w:style>
  <w:style w:type="paragraph" w:customStyle="1" w:styleId="11">
    <w:name w:val="Без интервала1"/>
    <w:link w:val="NoSpacingChar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NoSpacingChar">
    <w:name w:val="No Spacing Char"/>
    <w:link w:val="11"/>
    <w:uiPriority w:val="99"/>
    <w:locked/>
    <w:rPr>
      <w:rFonts w:ascii="Calibri" w:eastAsia="Times New Roman" w:hAnsi="Calibri" w:cs="Times New Roman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pPr>
      <w:ind w:left="720"/>
      <w:contextualSpacing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  <w:sz w:val="16"/>
      <w:szCs w:val="16"/>
      <w:lang w:eastAsia="ru-RU"/>
    </w:rPr>
  </w:style>
  <w:style w:type="paragraph" w:customStyle="1" w:styleId="fn2r">
    <w:name w:val="fn2r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Pr>
      <w:rFonts w:ascii="Calibri" w:eastAsia="Times New Roman" w:hAnsi="Calibri" w:cs="Times New Roman"/>
      <w:sz w:val="20"/>
      <w:szCs w:val="20"/>
    </w:rPr>
  </w:style>
  <w:style w:type="character" w:styleId="ae">
    <w:name w:val="footnote reference"/>
    <w:basedOn w:val="a0"/>
    <w:unhideWhenUsed/>
    <w:rPr>
      <w:vertAlign w:val="superscript"/>
    </w:rPr>
  </w:style>
  <w:style w:type="table" w:styleId="af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Characters">
    <w:name w:val="Footnote Characters"/>
  </w:style>
  <w:style w:type="paragraph" w:customStyle="1" w:styleId="21">
    <w:name w:val="Абзац списка2"/>
    <w:basedOn w:val="a"/>
    <w:pPr>
      <w:suppressAutoHyphens/>
      <w:ind w:left="720"/>
    </w:pPr>
    <w:rPr>
      <w:lang w:eastAsia="ar-SA"/>
    </w:rPr>
  </w:style>
  <w:style w:type="paragraph" w:customStyle="1" w:styleId="13">
    <w:name w:val="Текст сноски1"/>
    <w:basedOn w:val="a"/>
    <w:pPr>
      <w:suppressAutoHyphens/>
      <w:spacing w:after="0" w:line="100" w:lineRule="atLeast"/>
    </w:pPr>
    <w:rPr>
      <w:sz w:val="20"/>
      <w:szCs w:val="20"/>
      <w:lang w:eastAsia="ar-SA"/>
    </w:rPr>
  </w:style>
  <w:style w:type="paragraph" w:customStyle="1" w:styleId="14">
    <w:name w:val="Обычный (веб)1"/>
    <w:basedOn w:val="a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-11">
    <w:name w:val="Таблица-сетка 1 светлая1"/>
    <w:basedOn w:val="a1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0">
    <w:name w:val="Текст примечания Знак"/>
    <w:basedOn w:val="a0"/>
    <w:link w:val="af1"/>
    <w:uiPriority w:val="99"/>
    <w:semiHidden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0"/>
    <w:uiPriority w:val="99"/>
    <w:semiHidden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0"/>
    <w:link w:val="af3"/>
    <w:uiPriority w:val="99"/>
    <w:semiHidden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2"/>
    <w:uiPriority w:val="99"/>
    <w:semiHidden/>
    <w:rPr>
      <w:b/>
      <w:bCs/>
    </w:rPr>
  </w:style>
  <w:style w:type="paragraph" w:styleId="15">
    <w:name w:val="toc 1"/>
    <w:basedOn w:val="a"/>
    <w:next w:val="a"/>
    <w:autoRedefine/>
    <w:uiPriority w:val="99"/>
    <w:semiHidden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af5">
    <w:name w:val="Знак Знак Знак Знак"/>
    <w:basedOn w:val="a"/>
    <w:uiPriority w:val="99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f6">
    <w:name w:val="Body Text Indent"/>
    <w:basedOn w:val="a"/>
    <w:link w:val="af7"/>
    <w:uiPriority w:val="99"/>
    <w:pPr>
      <w:spacing w:after="120" w:line="240" w:lineRule="auto"/>
      <w:ind w:left="283"/>
    </w:pPr>
    <w:rPr>
      <w:rFonts w:ascii="Times New Roman" w:eastAsia="Calibri" w:hAnsi="Times New Roman"/>
      <w:sz w:val="20"/>
      <w:szCs w:val="20"/>
      <w:lang w:val="sr-Cyrl-CS"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Pr>
      <w:rFonts w:ascii="Times New Roman" w:eastAsia="Calibri" w:hAnsi="Times New Roman" w:cs="Times New Roman"/>
      <w:sz w:val="20"/>
      <w:szCs w:val="20"/>
      <w:lang w:val="sr-Cyrl-CS" w:eastAsia="ru-RU"/>
    </w:rPr>
  </w:style>
  <w:style w:type="paragraph" w:customStyle="1" w:styleId="110">
    <w:name w:val="Знак Знак1 Знак Знак Знак1 Знак Знак Знак Знак Знак Знак"/>
    <w:basedOn w:val="a"/>
    <w:uiPriority w:val="99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f8">
    <w:name w:val="Знак Знак Знак Знак Знак Знак Знак Знак Знак Знак"/>
    <w:basedOn w:val="a"/>
    <w:uiPriority w:val="99"/>
    <w:pPr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paragraph" w:styleId="af9">
    <w:name w:val="Plain Text"/>
    <w:basedOn w:val="a"/>
    <w:link w:val="afa"/>
    <w:uiPriority w:val="99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rPr>
      <w:rFonts w:ascii="Courier New" w:eastAsia="Calibri" w:hAnsi="Courier New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1">
    <w:name w:val="Знак Знак1 Знак Знак Знак1 Знак Знак Знак Знак Знак Знак Знак Знак Знак1"/>
    <w:basedOn w:val="a"/>
    <w:uiPriority w:val="99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4">
    <w:name w:val="Знак Знак Знак Знак2"/>
    <w:basedOn w:val="a"/>
    <w:uiPriority w:val="99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Знак1"/>
    <w:basedOn w:val="a"/>
    <w:autoRedefine/>
    <w:uiPriority w:val="99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b">
    <w:name w:val="Знак Знак Знак Знак Знак Знак Знак Знак Знак Знак Знак Знак Знак"/>
    <w:basedOn w:val="a"/>
    <w:uiPriority w:val="99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afc">
    <w:name w:val="Знак"/>
    <w:basedOn w:val="a"/>
    <w:uiPriority w:val="99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acxspmiddle">
    <w:name w:val="acxspmiddle"/>
    <w:basedOn w:val="a"/>
    <w:uiPriority w:val="99"/>
    <w:pPr>
      <w:spacing w:after="24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7">
    <w:name w:val="Обычный1"/>
    <w:uiPriority w:val="9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8">
    <w:name w:val="Основной текст с отступом.Основной текст с отступом Знак Знак Знак Знак.Основной текст с отступом Знак Знак Знак.Основной текст 1"/>
    <w:basedOn w:val="a"/>
    <w:uiPriority w:val="99"/>
    <w:pPr>
      <w:spacing w:after="0" w:line="240" w:lineRule="auto"/>
      <w:ind w:right="-1" w:firstLine="851"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19">
    <w:name w:val="Знак Знак Знак Знак1"/>
    <w:basedOn w:val="a"/>
    <w:uiPriority w:val="99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25">
    <w:name w:val="Знак2"/>
    <w:basedOn w:val="a"/>
    <w:uiPriority w:val="9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44">
    <w:name w:val="Font Style44"/>
    <w:uiPriority w:val="9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">
    <w:name w:val="Style11"/>
    <w:basedOn w:val="a"/>
    <w:uiPriority w:val="99"/>
    <w:pPr>
      <w:widowControl w:val="0"/>
      <w:suppressAutoHyphens/>
      <w:autoSpaceDE w:val="0"/>
      <w:spacing w:after="0" w:line="322" w:lineRule="exact"/>
      <w:ind w:firstLine="653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27">
    <w:name w:val="Style27"/>
    <w:basedOn w:val="a"/>
    <w:uiPriority w:val="99"/>
    <w:pPr>
      <w:widowControl w:val="0"/>
      <w:suppressAutoHyphens/>
      <w:autoSpaceDE w:val="0"/>
      <w:spacing w:after="0" w:line="322" w:lineRule="exact"/>
      <w:ind w:firstLine="52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tyle28">
    <w:name w:val="Style28"/>
    <w:basedOn w:val="a"/>
    <w:uiPriority w:val="99"/>
    <w:pPr>
      <w:widowControl w:val="0"/>
      <w:suppressAutoHyphens/>
      <w:autoSpaceDE w:val="0"/>
      <w:spacing w:after="0" w:line="326" w:lineRule="exact"/>
      <w:ind w:firstLine="1608"/>
    </w:pPr>
    <w:rPr>
      <w:rFonts w:ascii="Times New Roman" w:hAnsi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">
    <w:name w:val="Strong"/>
    <w:uiPriority w:val="99"/>
    <w:qFormat/>
    <w:rPr>
      <w:b/>
      <w:bCs/>
    </w:rPr>
  </w:style>
  <w:style w:type="character" w:customStyle="1" w:styleId="aff0">
    <w:name w:val="Гипертекстовая ссылка"/>
    <w:uiPriority w:val="99"/>
    <w:rPr>
      <w:b/>
      <w:bCs/>
      <w:color w:val="008000"/>
    </w:rPr>
  </w:style>
  <w:style w:type="paragraph" w:customStyle="1" w:styleId="msonormalcxspmiddle">
    <w:name w:val="msonormalcxspmiddle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Char"/>
    <w:basedOn w:val="a"/>
    <w:uiPriority w:val="99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1a">
    <w:name w:val="Знак Знак1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1">
    <w:name w:val="Знак Знак Знак Знак Знак"/>
    <w:basedOn w:val="a"/>
    <w:uiPriority w:val="9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s16">
    <w:name w:val="s_16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Pr>
      <w:rFonts w:ascii="Times New Roman" w:eastAsia="Calibri" w:hAnsi="Times New Roman" w:cs="Times New Roman"/>
      <w:sz w:val="2"/>
      <w:szCs w:val="2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pPr>
      <w:shd w:val="clear" w:color="auto" w:fill="000080"/>
      <w:spacing w:after="0" w:line="240" w:lineRule="auto"/>
    </w:pPr>
    <w:rPr>
      <w:rFonts w:ascii="Times New Roman" w:eastAsia="Calibri" w:hAnsi="Times New Roman"/>
      <w:sz w:val="2"/>
      <w:szCs w:val="2"/>
      <w:lang w:eastAsia="ru-RU"/>
    </w:rPr>
  </w:style>
  <w:style w:type="table" w:customStyle="1" w:styleId="1b">
    <w:name w:val="Сетка таблицы1"/>
    <w:basedOn w:val="a1"/>
    <w:next w:val="af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Body Text"/>
    <w:basedOn w:val="a"/>
    <w:link w:val="aff5"/>
    <w:uiPriority w:val="99"/>
    <w:semiHidden/>
    <w:unhideWhenUsed/>
    <w:pPr>
      <w:spacing w:after="120"/>
    </w:pPr>
  </w:style>
  <w:style w:type="character" w:customStyle="1" w:styleId="aff5">
    <w:name w:val="Основной текст Знак"/>
    <w:basedOn w:val="a0"/>
    <w:link w:val="aff4"/>
    <w:uiPriority w:val="99"/>
    <w:semiHidden/>
    <w:rPr>
      <w:rFonts w:ascii="Calibri" w:eastAsia="Times New Roman" w:hAnsi="Calibri" w:cs="Times New Roman"/>
    </w:rPr>
  </w:style>
  <w:style w:type="character" w:styleId="aff6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  <w:lang w:eastAsia="ru-RU"/>
    </w:rPr>
  </w:style>
  <w:style w:type="character" w:styleId="aff7">
    <w:name w:val="Emphasis"/>
    <w:qFormat/>
    <w:rPr>
      <w:i/>
      <w:iCs/>
    </w:rPr>
  </w:style>
  <w:style w:type="paragraph" w:styleId="aff8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styleId="aff9">
    <w:name w:val="annotation reference"/>
    <w:basedOn w:val="a0"/>
    <w:uiPriority w:val="99"/>
    <w:semiHidden/>
    <w:unhideWhenUsed/>
    <w:rsid w:val="001C4B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0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6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06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19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366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283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94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367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48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8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70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581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21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689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61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69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554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82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13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36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97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0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76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07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15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538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9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86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43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67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89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71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556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431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3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3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2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DBE1E-7740-4DB8-8AC0-7DD408CFD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15</Pages>
  <Words>2822</Words>
  <Characters>16091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Ильясов Евгений Ильдарович</dc:creator>
  <cp:keywords/>
  <dc:description/>
  <cp:lastModifiedBy>Хрубешова Ирина Ивановна</cp:lastModifiedBy>
  <cp:revision>67</cp:revision>
  <cp:lastPrinted>2024-07-31T12:17:00Z</cp:lastPrinted>
  <dcterms:created xsi:type="dcterms:W3CDTF">2024-07-25T13:03:00Z</dcterms:created>
  <dcterms:modified xsi:type="dcterms:W3CDTF">2024-08-05T09:34:00Z</dcterms:modified>
</cp:coreProperties>
</file>